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6FE0" w14:textId="1C106C34" w:rsidR="0096339B" w:rsidRPr="00012061" w:rsidRDefault="0096339B" w:rsidP="00453A85">
      <w:pPr>
        <w:pStyle w:val="Heading1"/>
        <w:rPr>
          <w:i/>
          <w:iCs/>
        </w:rPr>
      </w:pPr>
      <w:r w:rsidRPr="00453A85">
        <w:t>NOTICE</w:t>
      </w:r>
      <w:r w:rsidRPr="00012061">
        <w:rPr>
          <w:i/>
          <w:iCs/>
        </w:rPr>
        <w:t xml:space="preserve"> </w:t>
      </w:r>
    </w:p>
    <w:p w14:paraId="68F6402A" w14:textId="77777777" w:rsidR="00012061" w:rsidRDefault="00647820" w:rsidP="004C6E6A">
      <w:pPr>
        <w:spacing w:after="240" w:line="276" w:lineRule="auto"/>
        <w:rPr>
          <w:rFonts w:ascii="Arial" w:hAnsi="Arial" w:cs="Arial"/>
          <w:sz w:val="32"/>
          <w:szCs w:val="32"/>
        </w:rPr>
      </w:pPr>
      <w:r w:rsidRPr="00453A85">
        <w:rPr>
          <w:rStyle w:val="Heading2Char"/>
        </w:rPr>
        <w:t>Hearing for the Determination of Abandonment</w:t>
      </w:r>
      <w:r w:rsidRPr="00012061">
        <w:rPr>
          <w:rFonts w:ascii="Arial" w:hAnsi="Arial" w:cs="Arial"/>
          <w:sz w:val="32"/>
          <w:szCs w:val="32"/>
        </w:rPr>
        <w:t xml:space="preserve">: </w:t>
      </w:r>
    </w:p>
    <w:p w14:paraId="79523789" w14:textId="5D69F8E0" w:rsidR="00647820" w:rsidRPr="00012061" w:rsidRDefault="00647820" w:rsidP="004C6E6A">
      <w:pPr>
        <w:spacing w:after="240" w:line="276" w:lineRule="auto"/>
        <w:rPr>
          <w:rFonts w:ascii="Arial" w:hAnsi="Arial" w:cs="Arial"/>
          <w:sz w:val="32"/>
          <w:szCs w:val="32"/>
        </w:rPr>
      </w:pPr>
      <w:r w:rsidRPr="00012061">
        <w:rPr>
          <w:rFonts w:ascii="Arial" w:hAnsi="Arial" w:cs="Arial"/>
          <w:sz w:val="32"/>
          <w:szCs w:val="32"/>
        </w:rPr>
        <w:t xml:space="preserve">TOWN OF </w:t>
      </w:r>
      <w:r w:rsidR="008D567B">
        <w:rPr>
          <w:rFonts w:ascii="Arial" w:hAnsi="Arial" w:cs="Arial"/>
          <w:sz w:val="32"/>
          <w:szCs w:val="32"/>
        </w:rPr>
        <w:t>HARTMAN</w:t>
      </w:r>
      <w:r w:rsidRPr="00012061">
        <w:rPr>
          <w:rFonts w:ascii="Arial" w:hAnsi="Arial" w:cs="Arial"/>
          <w:sz w:val="32"/>
          <w:szCs w:val="32"/>
        </w:rPr>
        <w:t xml:space="preserve">, </w:t>
      </w:r>
    </w:p>
    <w:p w14:paraId="26DE33A3" w14:textId="5C1AE527" w:rsidR="0096339B" w:rsidRPr="00012061" w:rsidRDefault="00C606B8" w:rsidP="004C6E6A">
      <w:pPr>
        <w:spacing w:after="24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</w:t>
      </w:r>
      <w:r w:rsidR="00647820" w:rsidRPr="0001206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Prowers</w:t>
      </w:r>
      <w:r w:rsidR="00647820" w:rsidRPr="00012061">
        <w:rPr>
          <w:rFonts w:ascii="Arial" w:hAnsi="Arial" w:cs="Arial"/>
          <w:sz w:val="32"/>
          <w:szCs w:val="32"/>
        </w:rPr>
        <w:t xml:space="preserve"> County, Colorado </w:t>
      </w:r>
    </w:p>
    <w:p w14:paraId="3608A6E3" w14:textId="0F8C3F29" w:rsidR="00012061" w:rsidRPr="006C5D5B" w:rsidRDefault="0096339B" w:rsidP="004C6E6A">
      <w:pPr>
        <w:pStyle w:val="BodyText"/>
        <w:spacing w:after="240" w:line="276" w:lineRule="auto"/>
        <w:jc w:val="left"/>
        <w:rPr>
          <w:rFonts w:ascii="Arial" w:hAnsi="Arial" w:cs="Arial"/>
          <w:sz w:val="28"/>
          <w:szCs w:val="28"/>
        </w:rPr>
      </w:pPr>
      <w:r w:rsidRPr="006C5D5B">
        <w:rPr>
          <w:rFonts w:ascii="Arial" w:hAnsi="Arial" w:cs="Arial"/>
          <w:sz w:val="28"/>
          <w:szCs w:val="28"/>
        </w:rPr>
        <w:t xml:space="preserve">PLEASE TAKE NOTICE that, pursuant to section 31-3-201, C.R.S., </w:t>
      </w:r>
      <w:r w:rsidR="003249B7">
        <w:rPr>
          <w:rFonts w:ascii="Arial" w:hAnsi="Arial" w:cs="Arial"/>
          <w:sz w:val="28"/>
          <w:szCs w:val="28"/>
        </w:rPr>
        <w:t xml:space="preserve">a registered </w:t>
      </w:r>
      <w:r w:rsidR="008C7321">
        <w:rPr>
          <w:rFonts w:ascii="Arial" w:hAnsi="Arial" w:cs="Arial"/>
          <w:sz w:val="28"/>
          <w:szCs w:val="28"/>
        </w:rPr>
        <w:t>elector</w:t>
      </w:r>
      <w:r w:rsidRPr="006C5D5B">
        <w:rPr>
          <w:rFonts w:ascii="Arial" w:hAnsi="Arial" w:cs="Arial"/>
          <w:sz w:val="28"/>
          <w:szCs w:val="28"/>
        </w:rPr>
        <w:t xml:space="preserve"> of the </w:t>
      </w:r>
      <w:r w:rsidR="003249B7">
        <w:rPr>
          <w:rFonts w:ascii="Arial" w:hAnsi="Arial" w:cs="Arial"/>
          <w:sz w:val="28"/>
          <w:szCs w:val="28"/>
        </w:rPr>
        <w:t>town of Hartman</w:t>
      </w:r>
      <w:r w:rsidRPr="006C5D5B">
        <w:rPr>
          <w:rFonts w:ascii="Arial" w:hAnsi="Arial" w:cs="Arial"/>
          <w:sz w:val="28"/>
          <w:szCs w:val="28"/>
        </w:rPr>
        <w:t xml:space="preserve">, </w:t>
      </w:r>
      <w:r w:rsidR="008C016D">
        <w:rPr>
          <w:rFonts w:ascii="Arial" w:hAnsi="Arial" w:cs="Arial"/>
          <w:sz w:val="28"/>
          <w:szCs w:val="28"/>
        </w:rPr>
        <w:t xml:space="preserve">county of Prowers, </w:t>
      </w:r>
      <w:r w:rsidRPr="006C5D5B">
        <w:rPr>
          <w:rFonts w:ascii="Arial" w:hAnsi="Arial" w:cs="Arial"/>
          <w:sz w:val="28"/>
          <w:szCs w:val="28"/>
        </w:rPr>
        <w:t xml:space="preserve">State of Colorado, made application to the Secretary of State for a determination </w:t>
      </w:r>
      <w:r w:rsidR="001D4321">
        <w:rPr>
          <w:rFonts w:ascii="Arial" w:hAnsi="Arial" w:cs="Arial"/>
          <w:sz w:val="28"/>
          <w:szCs w:val="28"/>
        </w:rPr>
        <w:t>of abandonment of the Town of Hartman. The application allege</w:t>
      </w:r>
      <w:r w:rsidR="00E65B5C">
        <w:rPr>
          <w:rFonts w:ascii="Arial" w:hAnsi="Arial" w:cs="Arial"/>
          <w:sz w:val="28"/>
          <w:szCs w:val="28"/>
        </w:rPr>
        <w:t>s</w:t>
      </w:r>
      <w:r w:rsidR="001D4321">
        <w:rPr>
          <w:rFonts w:ascii="Arial" w:hAnsi="Arial" w:cs="Arial"/>
          <w:sz w:val="28"/>
          <w:szCs w:val="28"/>
        </w:rPr>
        <w:t xml:space="preserve"> </w:t>
      </w:r>
      <w:r w:rsidRPr="006C5D5B">
        <w:rPr>
          <w:rFonts w:ascii="Arial" w:hAnsi="Arial" w:cs="Arial"/>
          <w:sz w:val="28"/>
          <w:szCs w:val="28"/>
        </w:rPr>
        <w:t xml:space="preserve">that the </w:t>
      </w:r>
      <w:r w:rsidR="003249B7">
        <w:rPr>
          <w:rFonts w:ascii="Arial" w:hAnsi="Arial" w:cs="Arial"/>
          <w:sz w:val="28"/>
          <w:szCs w:val="28"/>
        </w:rPr>
        <w:t xml:space="preserve">town </w:t>
      </w:r>
      <w:r w:rsidR="00733D52">
        <w:rPr>
          <w:rFonts w:ascii="Arial" w:hAnsi="Arial" w:cs="Arial"/>
          <w:sz w:val="28"/>
          <w:szCs w:val="28"/>
        </w:rPr>
        <w:t>does not have a board of trustees or town clerk</w:t>
      </w:r>
      <w:r w:rsidR="00987FE1">
        <w:rPr>
          <w:rFonts w:ascii="Arial" w:hAnsi="Arial" w:cs="Arial"/>
          <w:sz w:val="28"/>
          <w:szCs w:val="28"/>
        </w:rPr>
        <w:t xml:space="preserve">, is unable to hold an election, </w:t>
      </w:r>
      <w:r w:rsidR="00CE31B4">
        <w:rPr>
          <w:rFonts w:ascii="Arial" w:hAnsi="Arial" w:cs="Arial"/>
          <w:sz w:val="28"/>
          <w:szCs w:val="28"/>
        </w:rPr>
        <w:t xml:space="preserve">and owns </w:t>
      </w:r>
      <w:r w:rsidR="00D212AD">
        <w:rPr>
          <w:rFonts w:ascii="Arial" w:hAnsi="Arial" w:cs="Arial"/>
          <w:sz w:val="28"/>
          <w:szCs w:val="28"/>
        </w:rPr>
        <w:t>and</w:t>
      </w:r>
      <w:r w:rsidR="00CE31B4">
        <w:rPr>
          <w:rFonts w:ascii="Arial" w:hAnsi="Arial" w:cs="Arial"/>
          <w:sz w:val="28"/>
          <w:szCs w:val="28"/>
        </w:rPr>
        <w:t xml:space="preserve"> operate</w:t>
      </w:r>
      <w:r w:rsidR="00C66A51">
        <w:rPr>
          <w:rFonts w:ascii="Arial" w:hAnsi="Arial" w:cs="Arial"/>
          <w:sz w:val="28"/>
          <w:szCs w:val="28"/>
        </w:rPr>
        <w:t xml:space="preserve">s </w:t>
      </w:r>
      <w:r w:rsidR="00CE31B4">
        <w:rPr>
          <w:rFonts w:ascii="Arial" w:hAnsi="Arial" w:cs="Arial"/>
          <w:sz w:val="28"/>
          <w:szCs w:val="28"/>
        </w:rPr>
        <w:t xml:space="preserve">water infrastructure </w:t>
      </w:r>
      <w:r w:rsidR="00747A71">
        <w:rPr>
          <w:rFonts w:ascii="Arial" w:hAnsi="Arial" w:cs="Arial"/>
          <w:sz w:val="28"/>
          <w:szCs w:val="28"/>
        </w:rPr>
        <w:t>needed to treat and deliver water to residents.</w:t>
      </w:r>
    </w:p>
    <w:p w14:paraId="7349F695" w14:textId="4A1E9FEF" w:rsidR="006A1740" w:rsidRPr="006C5D5B" w:rsidRDefault="0096339B" w:rsidP="004C6E6A">
      <w:pPr>
        <w:pStyle w:val="BodyText"/>
        <w:spacing w:after="240" w:line="276" w:lineRule="auto"/>
        <w:jc w:val="left"/>
        <w:rPr>
          <w:rFonts w:ascii="Arial" w:hAnsi="Arial" w:cs="Arial"/>
          <w:sz w:val="28"/>
          <w:szCs w:val="28"/>
        </w:rPr>
      </w:pPr>
      <w:r w:rsidRPr="006C5D5B">
        <w:rPr>
          <w:rFonts w:ascii="Arial" w:hAnsi="Arial" w:cs="Arial"/>
          <w:sz w:val="28"/>
          <w:szCs w:val="28"/>
        </w:rPr>
        <w:t xml:space="preserve">A hearing is scheduled for </w:t>
      </w:r>
      <w:r w:rsidR="005E3DCF" w:rsidRPr="006C5D5B">
        <w:rPr>
          <w:rFonts w:ascii="Arial" w:hAnsi="Arial" w:cs="Arial"/>
          <w:sz w:val="28"/>
          <w:szCs w:val="28"/>
        </w:rPr>
        <w:t>Monday, July 13, 2026</w:t>
      </w:r>
      <w:r w:rsidRPr="006C5D5B">
        <w:rPr>
          <w:rFonts w:ascii="Arial" w:hAnsi="Arial" w:cs="Arial"/>
          <w:sz w:val="28"/>
          <w:szCs w:val="28"/>
        </w:rPr>
        <w:t xml:space="preserve">, beginning at </w:t>
      </w:r>
      <w:r w:rsidR="00D24FA3">
        <w:rPr>
          <w:rFonts w:ascii="Arial" w:hAnsi="Arial" w:cs="Arial"/>
          <w:sz w:val="28"/>
          <w:szCs w:val="28"/>
        </w:rPr>
        <w:t>2</w:t>
      </w:r>
      <w:r w:rsidRPr="006C5D5B">
        <w:rPr>
          <w:rFonts w:ascii="Arial" w:hAnsi="Arial" w:cs="Arial"/>
          <w:sz w:val="28"/>
          <w:szCs w:val="28"/>
        </w:rPr>
        <w:t>:</w:t>
      </w:r>
      <w:r w:rsidR="00D11BCD" w:rsidRPr="006C5D5B">
        <w:rPr>
          <w:rFonts w:ascii="Arial" w:hAnsi="Arial" w:cs="Arial"/>
          <w:sz w:val="28"/>
          <w:szCs w:val="28"/>
        </w:rPr>
        <w:t>00</w:t>
      </w:r>
      <w:r w:rsidR="00556221">
        <w:rPr>
          <w:rFonts w:ascii="Arial" w:hAnsi="Arial" w:cs="Arial"/>
          <w:sz w:val="28"/>
          <w:szCs w:val="28"/>
        </w:rPr>
        <w:t xml:space="preserve"> </w:t>
      </w:r>
      <w:r w:rsidR="00556221" w:rsidRPr="006C5D5B">
        <w:rPr>
          <w:rFonts w:ascii="Arial" w:hAnsi="Arial" w:cs="Arial"/>
          <w:sz w:val="28"/>
          <w:szCs w:val="28"/>
        </w:rPr>
        <w:t>p</w:t>
      </w:r>
      <w:r w:rsidR="00556221">
        <w:rPr>
          <w:rFonts w:ascii="Arial" w:hAnsi="Arial" w:cs="Arial"/>
          <w:sz w:val="28"/>
          <w:szCs w:val="28"/>
        </w:rPr>
        <w:t>.</w:t>
      </w:r>
      <w:r w:rsidR="00556221" w:rsidRPr="006C5D5B">
        <w:rPr>
          <w:rFonts w:ascii="Arial" w:hAnsi="Arial" w:cs="Arial"/>
          <w:sz w:val="28"/>
          <w:szCs w:val="28"/>
        </w:rPr>
        <w:t>m</w:t>
      </w:r>
      <w:r w:rsidR="00556221">
        <w:rPr>
          <w:rFonts w:ascii="Arial" w:hAnsi="Arial" w:cs="Arial"/>
          <w:sz w:val="28"/>
          <w:szCs w:val="28"/>
        </w:rPr>
        <w:t>. mountain time</w:t>
      </w:r>
      <w:r w:rsidR="00940E8B">
        <w:rPr>
          <w:rFonts w:ascii="Arial" w:hAnsi="Arial" w:cs="Arial"/>
          <w:sz w:val="28"/>
          <w:szCs w:val="28"/>
        </w:rPr>
        <w:t xml:space="preserve"> in the Red Rocks </w:t>
      </w:r>
      <w:r w:rsidR="00163D88">
        <w:rPr>
          <w:rFonts w:ascii="Arial" w:hAnsi="Arial" w:cs="Arial"/>
          <w:sz w:val="28"/>
          <w:szCs w:val="28"/>
        </w:rPr>
        <w:t xml:space="preserve">Conference </w:t>
      </w:r>
      <w:r w:rsidR="00940E8B">
        <w:rPr>
          <w:rFonts w:ascii="Arial" w:hAnsi="Arial" w:cs="Arial"/>
          <w:sz w:val="28"/>
          <w:szCs w:val="28"/>
        </w:rPr>
        <w:t>Room</w:t>
      </w:r>
      <w:r w:rsidR="006E4277">
        <w:rPr>
          <w:rFonts w:ascii="Arial" w:hAnsi="Arial" w:cs="Arial"/>
          <w:sz w:val="28"/>
          <w:szCs w:val="28"/>
        </w:rPr>
        <w:t xml:space="preserve"> </w:t>
      </w:r>
      <w:r w:rsidR="00224576">
        <w:rPr>
          <w:rFonts w:ascii="Arial" w:hAnsi="Arial" w:cs="Arial"/>
          <w:sz w:val="28"/>
          <w:szCs w:val="28"/>
        </w:rPr>
        <w:t xml:space="preserve">at the Colorado Secretary of State’s Office, located at 1700 Broadway, </w:t>
      </w:r>
      <w:r w:rsidR="00B70887">
        <w:rPr>
          <w:rFonts w:ascii="Arial" w:hAnsi="Arial" w:cs="Arial"/>
          <w:sz w:val="28"/>
          <w:szCs w:val="28"/>
        </w:rPr>
        <w:t xml:space="preserve">Suite 550, </w:t>
      </w:r>
      <w:r w:rsidR="00940E8B">
        <w:rPr>
          <w:rFonts w:ascii="Arial" w:hAnsi="Arial" w:cs="Arial"/>
          <w:sz w:val="28"/>
          <w:szCs w:val="28"/>
        </w:rPr>
        <w:t>Denver, CO 80290</w:t>
      </w:r>
      <w:r w:rsidR="00C47C4B">
        <w:rPr>
          <w:rFonts w:ascii="Arial" w:hAnsi="Arial" w:cs="Arial"/>
          <w:sz w:val="28"/>
          <w:szCs w:val="28"/>
        </w:rPr>
        <w:t xml:space="preserve">. The </w:t>
      </w:r>
      <w:r w:rsidR="006E4277">
        <w:rPr>
          <w:rFonts w:ascii="Arial" w:hAnsi="Arial" w:cs="Arial"/>
          <w:sz w:val="28"/>
          <w:szCs w:val="28"/>
        </w:rPr>
        <w:t>hearing will also be held online.</w:t>
      </w:r>
      <w:r w:rsidRPr="006C5D5B">
        <w:rPr>
          <w:rFonts w:ascii="Arial" w:hAnsi="Arial" w:cs="Arial"/>
          <w:sz w:val="28"/>
          <w:szCs w:val="28"/>
        </w:rPr>
        <w:t xml:space="preserve"> At the hearing, evidence and testimony will be taken from any interested person. The public is invited to attend</w:t>
      </w:r>
      <w:r w:rsidR="00350514">
        <w:rPr>
          <w:rFonts w:ascii="Arial" w:hAnsi="Arial" w:cs="Arial"/>
          <w:sz w:val="28"/>
          <w:szCs w:val="28"/>
        </w:rPr>
        <w:t xml:space="preserve"> in person or online. </w:t>
      </w:r>
      <w:r w:rsidR="006A1740">
        <w:rPr>
          <w:rFonts w:ascii="Arial" w:hAnsi="Arial" w:cs="Arial"/>
          <w:sz w:val="28"/>
          <w:szCs w:val="28"/>
        </w:rPr>
        <w:t xml:space="preserve">If attending online, </w:t>
      </w:r>
      <w:r w:rsidR="0041669C">
        <w:rPr>
          <w:rFonts w:ascii="Arial" w:hAnsi="Arial" w:cs="Arial"/>
          <w:sz w:val="28"/>
          <w:szCs w:val="28"/>
        </w:rPr>
        <w:t>individuals</w:t>
      </w:r>
      <w:r w:rsidR="006A1740">
        <w:rPr>
          <w:rFonts w:ascii="Arial" w:hAnsi="Arial" w:cs="Arial"/>
          <w:sz w:val="28"/>
          <w:szCs w:val="28"/>
        </w:rPr>
        <w:t xml:space="preserve"> must</w:t>
      </w:r>
      <w:r w:rsidR="006A1740" w:rsidRPr="006C5D5B">
        <w:rPr>
          <w:rFonts w:ascii="Arial" w:hAnsi="Arial" w:cs="Arial"/>
          <w:sz w:val="28"/>
          <w:szCs w:val="28"/>
        </w:rPr>
        <w:t xml:space="preserve"> </w:t>
      </w:r>
      <w:hyperlink r:id="rId6" w:anchor="/registration" w:history="1">
        <w:r w:rsidR="006A1740" w:rsidRPr="00137970">
          <w:rPr>
            <w:rStyle w:val="Hyperlink"/>
            <w:rFonts w:ascii="Arial" w:hAnsi="Arial" w:cs="Arial"/>
            <w:sz w:val="28"/>
            <w:szCs w:val="28"/>
          </w:rPr>
          <w:t xml:space="preserve">register to receive the </w:t>
        </w:r>
        <w:r w:rsidR="005226C3" w:rsidRPr="00137970">
          <w:rPr>
            <w:rStyle w:val="Hyperlink"/>
            <w:rFonts w:ascii="Arial" w:hAnsi="Arial" w:cs="Arial"/>
            <w:sz w:val="28"/>
            <w:szCs w:val="28"/>
          </w:rPr>
          <w:t>meeting link</w:t>
        </w:r>
      </w:hyperlink>
      <w:r w:rsidR="006A1740" w:rsidRPr="006C5D5B">
        <w:rPr>
          <w:rFonts w:ascii="Arial" w:hAnsi="Arial" w:cs="Arial"/>
          <w:sz w:val="28"/>
          <w:szCs w:val="28"/>
        </w:rPr>
        <w:t>.</w:t>
      </w:r>
    </w:p>
    <w:p w14:paraId="7A462D83" w14:textId="39442A8A" w:rsidR="00012061" w:rsidRPr="006C5D5B" w:rsidRDefault="0096339B" w:rsidP="004C6E6A">
      <w:pPr>
        <w:pStyle w:val="BodyText"/>
        <w:spacing w:after="240" w:line="276" w:lineRule="auto"/>
        <w:jc w:val="left"/>
        <w:rPr>
          <w:rFonts w:ascii="Arial" w:hAnsi="Arial" w:cs="Arial"/>
          <w:sz w:val="28"/>
          <w:szCs w:val="28"/>
        </w:rPr>
      </w:pPr>
      <w:r w:rsidRPr="006C5D5B">
        <w:rPr>
          <w:rFonts w:ascii="Arial" w:hAnsi="Arial" w:cs="Arial"/>
          <w:sz w:val="28"/>
          <w:szCs w:val="28"/>
        </w:rPr>
        <w:t xml:space="preserve">In accordance with </w:t>
      </w:r>
      <w:r w:rsidR="00C52E28" w:rsidRPr="006C5D5B">
        <w:rPr>
          <w:rFonts w:ascii="Arial" w:hAnsi="Arial" w:cs="Arial"/>
          <w:sz w:val="28"/>
          <w:szCs w:val="28"/>
        </w:rPr>
        <w:t>section</w:t>
      </w:r>
      <w:r w:rsidR="005529D5" w:rsidRPr="006C5D5B">
        <w:rPr>
          <w:rFonts w:ascii="Arial" w:hAnsi="Arial" w:cs="Arial"/>
          <w:sz w:val="28"/>
          <w:szCs w:val="28"/>
        </w:rPr>
        <w:t xml:space="preserve"> </w:t>
      </w:r>
      <w:r w:rsidR="007F184D" w:rsidRPr="006C5D5B">
        <w:rPr>
          <w:rFonts w:ascii="Arial" w:hAnsi="Arial" w:cs="Arial"/>
          <w:sz w:val="28"/>
          <w:szCs w:val="28"/>
        </w:rPr>
        <w:t xml:space="preserve">§ </w:t>
      </w:r>
      <w:r w:rsidR="005529D5" w:rsidRPr="006C5D5B">
        <w:rPr>
          <w:rFonts w:ascii="Arial" w:hAnsi="Arial" w:cs="Arial"/>
          <w:sz w:val="28"/>
          <w:szCs w:val="28"/>
        </w:rPr>
        <w:t>31-3-202, C.R.S.</w:t>
      </w:r>
      <w:r w:rsidRPr="006C5D5B">
        <w:rPr>
          <w:rFonts w:ascii="Arial" w:hAnsi="Arial" w:cs="Arial"/>
          <w:sz w:val="28"/>
          <w:szCs w:val="28"/>
        </w:rPr>
        <w:t>, after hearing the application</w:t>
      </w:r>
      <w:r w:rsidR="00302B45">
        <w:rPr>
          <w:rFonts w:ascii="Arial" w:hAnsi="Arial" w:cs="Arial"/>
          <w:sz w:val="28"/>
          <w:szCs w:val="28"/>
        </w:rPr>
        <w:t>,</w:t>
      </w:r>
      <w:r w:rsidRPr="006C5D5B">
        <w:rPr>
          <w:rFonts w:ascii="Arial" w:hAnsi="Arial" w:cs="Arial"/>
          <w:sz w:val="28"/>
          <w:szCs w:val="28"/>
        </w:rPr>
        <w:t xml:space="preserve"> the Secretary of State will determine </w:t>
      </w:r>
      <w:proofErr w:type="gramStart"/>
      <w:r w:rsidRPr="006C5D5B">
        <w:rPr>
          <w:rFonts w:ascii="Arial" w:hAnsi="Arial" w:cs="Arial"/>
          <w:sz w:val="28"/>
          <w:szCs w:val="28"/>
        </w:rPr>
        <w:t>whether or not</w:t>
      </w:r>
      <w:proofErr w:type="gramEnd"/>
      <w:r w:rsidRPr="006C5D5B">
        <w:rPr>
          <w:rFonts w:ascii="Arial" w:hAnsi="Arial" w:cs="Arial"/>
          <w:sz w:val="28"/>
          <w:szCs w:val="28"/>
        </w:rPr>
        <w:t xml:space="preserve"> the </w:t>
      </w:r>
      <w:r w:rsidR="00B87040">
        <w:rPr>
          <w:rFonts w:ascii="Arial" w:hAnsi="Arial" w:cs="Arial"/>
          <w:sz w:val="28"/>
          <w:szCs w:val="28"/>
        </w:rPr>
        <w:t>t</w:t>
      </w:r>
      <w:r w:rsidRPr="006C5D5B">
        <w:rPr>
          <w:rFonts w:ascii="Arial" w:hAnsi="Arial" w:cs="Arial"/>
          <w:sz w:val="28"/>
          <w:szCs w:val="28"/>
        </w:rPr>
        <w:t xml:space="preserve">own of </w:t>
      </w:r>
      <w:r w:rsidR="00936995">
        <w:rPr>
          <w:rFonts w:ascii="Arial" w:hAnsi="Arial" w:cs="Arial"/>
          <w:sz w:val="28"/>
          <w:szCs w:val="28"/>
        </w:rPr>
        <w:t>Hartman</w:t>
      </w:r>
      <w:r w:rsidR="00DD2C31" w:rsidRPr="006C5D5B">
        <w:rPr>
          <w:rFonts w:ascii="Arial" w:hAnsi="Arial" w:cs="Arial"/>
          <w:sz w:val="28"/>
          <w:szCs w:val="28"/>
        </w:rPr>
        <w:t xml:space="preserve"> </w:t>
      </w:r>
      <w:r w:rsidRPr="006C5D5B">
        <w:rPr>
          <w:rFonts w:ascii="Arial" w:hAnsi="Arial" w:cs="Arial"/>
          <w:sz w:val="28"/>
          <w:szCs w:val="28"/>
        </w:rPr>
        <w:t>is abandoned.</w:t>
      </w:r>
      <w:r w:rsidR="00985BC2" w:rsidRPr="00985BC2">
        <w:t xml:space="preserve"> </w:t>
      </w:r>
    </w:p>
    <w:p w14:paraId="60DBDC0C" w14:textId="2DE7E63C" w:rsidR="00012061" w:rsidRPr="006C5D5B" w:rsidRDefault="0096339B" w:rsidP="00AC3E30">
      <w:pPr>
        <w:pStyle w:val="BodyText"/>
        <w:spacing w:after="240" w:line="276" w:lineRule="auto"/>
        <w:jc w:val="left"/>
        <w:rPr>
          <w:rFonts w:ascii="Arial" w:hAnsi="Arial" w:cs="Arial"/>
          <w:sz w:val="28"/>
          <w:szCs w:val="28"/>
        </w:rPr>
      </w:pPr>
      <w:r w:rsidRPr="006C5D5B">
        <w:rPr>
          <w:rFonts w:ascii="Arial" w:hAnsi="Arial" w:cs="Arial"/>
          <w:sz w:val="28"/>
          <w:szCs w:val="28"/>
        </w:rPr>
        <w:t xml:space="preserve">Dated this </w:t>
      </w:r>
      <w:r w:rsidR="005226C3">
        <w:rPr>
          <w:rFonts w:ascii="Arial" w:hAnsi="Arial" w:cs="Arial"/>
          <w:sz w:val="28"/>
          <w:szCs w:val="28"/>
        </w:rPr>
        <w:t>1</w:t>
      </w:r>
      <w:r w:rsidR="0046770E">
        <w:rPr>
          <w:rFonts w:ascii="Arial" w:hAnsi="Arial" w:cs="Arial"/>
          <w:sz w:val="28"/>
          <w:szCs w:val="28"/>
        </w:rPr>
        <w:t>8</w:t>
      </w:r>
      <w:r w:rsidR="00101B8B">
        <w:rPr>
          <w:rFonts w:ascii="Arial" w:hAnsi="Arial" w:cs="Arial"/>
          <w:sz w:val="28"/>
          <w:szCs w:val="28"/>
        </w:rPr>
        <w:t>th</w:t>
      </w:r>
      <w:r w:rsidRPr="006C5D5B">
        <w:rPr>
          <w:rFonts w:ascii="Arial" w:hAnsi="Arial" w:cs="Arial"/>
          <w:sz w:val="28"/>
          <w:szCs w:val="28"/>
        </w:rPr>
        <w:t xml:space="preserve"> day of </w:t>
      </w:r>
      <w:proofErr w:type="gramStart"/>
      <w:r w:rsidR="005226C3">
        <w:rPr>
          <w:rFonts w:ascii="Arial" w:hAnsi="Arial" w:cs="Arial"/>
          <w:sz w:val="28"/>
          <w:szCs w:val="28"/>
        </w:rPr>
        <w:t>June</w:t>
      </w:r>
      <w:r w:rsidRPr="006C5D5B">
        <w:rPr>
          <w:rFonts w:ascii="Arial" w:hAnsi="Arial" w:cs="Arial"/>
          <w:sz w:val="28"/>
          <w:szCs w:val="28"/>
        </w:rPr>
        <w:t>,</w:t>
      </w:r>
      <w:proofErr w:type="gramEnd"/>
      <w:r w:rsidRPr="006C5D5B">
        <w:rPr>
          <w:rFonts w:ascii="Arial" w:hAnsi="Arial" w:cs="Arial"/>
          <w:sz w:val="28"/>
          <w:szCs w:val="28"/>
        </w:rPr>
        <w:t xml:space="preserve"> 20</w:t>
      </w:r>
      <w:r w:rsidR="00DD2C31" w:rsidRPr="006C5D5B">
        <w:rPr>
          <w:rFonts w:ascii="Arial" w:hAnsi="Arial" w:cs="Arial"/>
          <w:sz w:val="28"/>
          <w:szCs w:val="28"/>
        </w:rPr>
        <w:t>26</w:t>
      </w:r>
      <w:r w:rsidRPr="006C5D5B">
        <w:rPr>
          <w:rFonts w:ascii="Arial" w:hAnsi="Arial" w:cs="Arial"/>
          <w:sz w:val="28"/>
          <w:szCs w:val="28"/>
        </w:rPr>
        <w:t>.</w:t>
      </w:r>
      <w:r w:rsidR="00985BC2" w:rsidRPr="00985BC2">
        <w:rPr>
          <w:noProof/>
        </w:rPr>
        <w:t xml:space="preserve"> </w:t>
      </w:r>
    </w:p>
    <w:p w14:paraId="5DB08021" w14:textId="41D5EC53" w:rsidR="00012061" w:rsidRPr="006C5D5B" w:rsidRDefault="00012061" w:rsidP="004C6E6A">
      <w:pPr>
        <w:pStyle w:val="BodyText"/>
        <w:spacing w:after="240" w:line="276" w:lineRule="auto"/>
        <w:contextualSpacing/>
        <w:jc w:val="left"/>
        <w:rPr>
          <w:rFonts w:ascii="Arial" w:hAnsi="Arial" w:cs="Arial"/>
          <w:sz w:val="28"/>
          <w:szCs w:val="28"/>
        </w:rPr>
      </w:pPr>
      <w:r w:rsidRPr="006C5D5B">
        <w:rPr>
          <w:rFonts w:ascii="Arial" w:hAnsi="Arial" w:cs="Arial"/>
          <w:sz w:val="28"/>
          <w:szCs w:val="28"/>
        </w:rPr>
        <w:t>Andrew J. Kline</w:t>
      </w:r>
    </w:p>
    <w:p w14:paraId="12108929" w14:textId="0DCA7A4A" w:rsidR="00012061" w:rsidRDefault="00012061" w:rsidP="004C6E6A">
      <w:pPr>
        <w:pStyle w:val="BodyText"/>
        <w:spacing w:after="240" w:line="276" w:lineRule="auto"/>
        <w:contextualSpacing/>
        <w:jc w:val="left"/>
        <w:rPr>
          <w:rFonts w:ascii="Arial" w:hAnsi="Arial" w:cs="Arial"/>
          <w:sz w:val="28"/>
          <w:szCs w:val="28"/>
        </w:rPr>
      </w:pPr>
      <w:r w:rsidRPr="006C5D5B">
        <w:rPr>
          <w:rFonts w:ascii="Arial" w:hAnsi="Arial" w:cs="Arial"/>
          <w:sz w:val="28"/>
          <w:szCs w:val="28"/>
        </w:rPr>
        <w:t>Deputy Secretary of State</w:t>
      </w:r>
    </w:p>
    <w:p w14:paraId="49D3BD2F" w14:textId="77777777" w:rsidR="00D26B20" w:rsidRDefault="00D26B20" w:rsidP="00DC5D52">
      <w:pPr>
        <w:spacing w:line="25" w:lineRule="atLeast"/>
      </w:pPr>
    </w:p>
    <w:sectPr w:rsidR="00D26B20" w:rsidSect="00AC3E3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C193" w14:textId="77777777" w:rsidR="00041A15" w:rsidRDefault="00041A15" w:rsidP="00DD2C31">
      <w:r>
        <w:separator/>
      </w:r>
    </w:p>
  </w:endnote>
  <w:endnote w:type="continuationSeparator" w:id="0">
    <w:p w14:paraId="3017920E" w14:textId="77777777" w:rsidR="00041A15" w:rsidRDefault="00041A15" w:rsidP="00DD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D2CF" w14:textId="77777777" w:rsidR="00041A15" w:rsidRDefault="00041A15" w:rsidP="00DD2C31">
      <w:r>
        <w:separator/>
      </w:r>
    </w:p>
  </w:footnote>
  <w:footnote w:type="continuationSeparator" w:id="0">
    <w:p w14:paraId="03419AD6" w14:textId="77777777" w:rsidR="00041A15" w:rsidRDefault="00041A15" w:rsidP="00DD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8"/>
      <w:gridCol w:w="2662"/>
      <w:gridCol w:w="3240"/>
    </w:tblGrid>
    <w:tr w:rsidR="00012061" w14:paraId="55FA6329" w14:textId="77777777" w:rsidTr="00B3642A">
      <w:trPr>
        <w:trHeight w:val="1710"/>
        <w:jc w:val="center"/>
      </w:trPr>
      <w:tc>
        <w:tcPr>
          <w:tcW w:w="3458" w:type="dxa"/>
          <w:tcBorders>
            <w:bottom w:val="single" w:sz="4" w:space="0" w:color="auto"/>
          </w:tcBorders>
        </w:tcPr>
        <w:p w14:paraId="4765DBE4" w14:textId="77777777" w:rsidR="00012061" w:rsidRPr="00B3642A" w:rsidRDefault="00012061" w:rsidP="00012061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3642A">
            <w:rPr>
              <w:rFonts w:ascii="Arial" w:hAnsi="Arial" w:cs="Arial"/>
              <w:b/>
              <w:sz w:val="28"/>
              <w:szCs w:val="28"/>
            </w:rPr>
            <w:t>STATE OF COLORADO</w:t>
          </w:r>
        </w:p>
        <w:p w14:paraId="3EBA8FE1" w14:textId="22C4D787" w:rsidR="00012061" w:rsidRPr="00B3642A" w:rsidRDefault="00012061" w:rsidP="00393716">
          <w:pPr>
            <w:pStyle w:val="Header"/>
            <w:spacing w:after="240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3642A">
            <w:rPr>
              <w:rFonts w:ascii="Arial" w:hAnsi="Arial" w:cs="Arial"/>
              <w:b/>
              <w:sz w:val="28"/>
              <w:szCs w:val="28"/>
            </w:rPr>
            <w:t>Department of State</w:t>
          </w:r>
        </w:p>
        <w:p w14:paraId="1D389043" w14:textId="77777777" w:rsidR="00012061" w:rsidRPr="00B3642A" w:rsidRDefault="00012061" w:rsidP="00B3642A">
          <w:pPr>
            <w:pStyle w:val="Header"/>
            <w:ind w:left="-108"/>
            <w:jc w:val="center"/>
            <w:rPr>
              <w:rFonts w:ascii="Arial" w:hAnsi="Arial" w:cs="Arial"/>
              <w:sz w:val="28"/>
              <w:szCs w:val="28"/>
            </w:rPr>
          </w:pPr>
          <w:r w:rsidRPr="00B3642A">
            <w:rPr>
              <w:rFonts w:ascii="Arial" w:hAnsi="Arial" w:cs="Arial"/>
              <w:sz w:val="28"/>
              <w:szCs w:val="28"/>
            </w:rPr>
            <w:t>1700 Broadway, Suite 550</w:t>
          </w:r>
        </w:p>
        <w:p w14:paraId="1E0309EC" w14:textId="77777777" w:rsidR="00012061" w:rsidRPr="00B3642A" w:rsidRDefault="00012061" w:rsidP="00012061">
          <w:pPr>
            <w:pStyle w:val="Header"/>
            <w:jc w:val="center"/>
            <w:rPr>
              <w:rFonts w:ascii="Arial" w:hAnsi="Arial" w:cs="Arial"/>
              <w:sz w:val="28"/>
              <w:szCs w:val="28"/>
            </w:rPr>
          </w:pPr>
          <w:r w:rsidRPr="00B3642A">
            <w:rPr>
              <w:rFonts w:ascii="Arial" w:hAnsi="Arial" w:cs="Arial"/>
              <w:sz w:val="28"/>
              <w:szCs w:val="28"/>
            </w:rPr>
            <w:t>Denver, CO 80290</w:t>
          </w:r>
        </w:p>
        <w:p w14:paraId="250F30A9" w14:textId="11FF8268" w:rsidR="00012061" w:rsidRPr="006C5D5B" w:rsidRDefault="00012061" w:rsidP="00012061">
          <w:pPr>
            <w:pStyle w:val="Header"/>
            <w:jc w:val="center"/>
            <w:rPr>
              <w:sz w:val="28"/>
              <w:szCs w:val="28"/>
            </w:rPr>
          </w:pPr>
          <w:r w:rsidRPr="00B04C3B">
            <w:rPr>
              <w:rFonts w:ascii="Arial" w:hAnsi="Arial" w:cs="Arial"/>
              <w:sz w:val="28"/>
              <w:szCs w:val="28"/>
            </w:rPr>
            <w:t>www.ColoradoSoS.gov</w:t>
          </w:r>
        </w:p>
      </w:tc>
      <w:tc>
        <w:tcPr>
          <w:tcW w:w="2662" w:type="dxa"/>
          <w:vAlign w:val="center"/>
        </w:tcPr>
        <w:p w14:paraId="52CA7E36" w14:textId="77777777" w:rsidR="00012061" w:rsidRPr="006C5D5B" w:rsidRDefault="00012061" w:rsidP="00012061">
          <w:pPr>
            <w:pStyle w:val="Header"/>
            <w:jc w:val="center"/>
            <w:rPr>
              <w:sz w:val="28"/>
              <w:szCs w:val="28"/>
            </w:rPr>
          </w:pPr>
          <w:r w:rsidRPr="006C5D5B">
            <w:rPr>
              <w:noProof/>
              <w:sz w:val="28"/>
              <w:szCs w:val="28"/>
            </w:rPr>
            <w:drawing>
              <wp:inline distT="0" distB="0" distL="0" distR="0" wp14:anchorId="01BAF12B" wp14:editId="7BC2A6DB">
                <wp:extent cx="1141730" cy="1141730"/>
                <wp:effectExtent l="0" t="0" r="1270" b="1270"/>
                <wp:docPr id="1878687693" name="Picture 1" descr="Colorado State Seal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7488F0-54FB-42FF-BA34-112ABA64CFF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730" cy="1141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tcBorders>
            <w:bottom w:val="single" w:sz="4" w:space="0" w:color="auto"/>
          </w:tcBorders>
        </w:tcPr>
        <w:p w14:paraId="3D58CE03" w14:textId="77777777" w:rsidR="00012061" w:rsidRPr="00B3642A" w:rsidRDefault="00012061" w:rsidP="00012061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3642A">
            <w:rPr>
              <w:rFonts w:ascii="Arial" w:hAnsi="Arial" w:cs="Arial"/>
              <w:b/>
              <w:sz w:val="28"/>
              <w:szCs w:val="28"/>
            </w:rPr>
            <w:t>Jena M. Griswold</w:t>
          </w:r>
        </w:p>
        <w:p w14:paraId="520379D3" w14:textId="60FE85B0" w:rsidR="00012061" w:rsidRPr="00393716" w:rsidRDefault="00012061" w:rsidP="00FD6C67">
          <w:pPr>
            <w:spacing w:after="360" w:line="276" w:lineRule="auto"/>
            <w:ind w:left="-14" w:firstLine="14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3642A">
            <w:rPr>
              <w:rFonts w:ascii="Arial" w:hAnsi="Arial" w:cs="Arial"/>
              <w:b/>
              <w:sz w:val="28"/>
              <w:szCs w:val="28"/>
            </w:rPr>
            <w:t>Secretary of State</w:t>
          </w:r>
        </w:p>
        <w:p w14:paraId="6A6585EA" w14:textId="70FD9A2A" w:rsidR="00012061" w:rsidRPr="00B3642A" w:rsidRDefault="00012061" w:rsidP="00012061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B3642A">
            <w:rPr>
              <w:rFonts w:ascii="Arial" w:hAnsi="Arial" w:cs="Arial"/>
              <w:sz w:val="28"/>
              <w:szCs w:val="28"/>
            </w:rPr>
            <w:t>Andrew J. Kline</w:t>
          </w:r>
        </w:p>
        <w:p w14:paraId="53CF6249" w14:textId="75FCEA07" w:rsidR="00012061" w:rsidRPr="00B3642A" w:rsidRDefault="00012061" w:rsidP="00B3642A">
          <w:pPr>
            <w:ind w:left="-106" w:right="-104"/>
            <w:jc w:val="center"/>
            <w:rPr>
              <w:rFonts w:ascii="Arial" w:hAnsi="Arial" w:cs="Arial"/>
              <w:sz w:val="28"/>
              <w:szCs w:val="28"/>
            </w:rPr>
          </w:pPr>
          <w:r w:rsidRPr="00B3642A">
            <w:rPr>
              <w:rFonts w:ascii="Arial" w:hAnsi="Arial" w:cs="Arial"/>
              <w:sz w:val="28"/>
              <w:szCs w:val="28"/>
            </w:rPr>
            <w:t>Deputy Secretary of State</w:t>
          </w:r>
        </w:p>
      </w:tc>
    </w:tr>
  </w:tbl>
  <w:p w14:paraId="3D7407D5" w14:textId="77777777" w:rsidR="00012061" w:rsidRPr="005B4908" w:rsidRDefault="00012061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9B"/>
    <w:rsid w:val="00003694"/>
    <w:rsid w:val="00012061"/>
    <w:rsid w:val="000377A1"/>
    <w:rsid w:val="00041A15"/>
    <w:rsid w:val="000603A5"/>
    <w:rsid w:val="000612F6"/>
    <w:rsid w:val="00087885"/>
    <w:rsid w:val="000A47F1"/>
    <w:rsid w:val="000B7CA0"/>
    <w:rsid w:val="000C050F"/>
    <w:rsid w:val="000C6CED"/>
    <w:rsid w:val="00101B8B"/>
    <w:rsid w:val="00123E27"/>
    <w:rsid w:val="00137970"/>
    <w:rsid w:val="00146DCE"/>
    <w:rsid w:val="00163D88"/>
    <w:rsid w:val="00172DDE"/>
    <w:rsid w:val="00192B9D"/>
    <w:rsid w:val="00197F29"/>
    <w:rsid w:val="001A1E87"/>
    <w:rsid w:val="001C4071"/>
    <w:rsid w:val="001D1FA2"/>
    <w:rsid w:val="001D4321"/>
    <w:rsid w:val="001E6B72"/>
    <w:rsid w:val="001F1CAB"/>
    <w:rsid w:val="00224576"/>
    <w:rsid w:val="00236858"/>
    <w:rsid w:val="00286234"/>
    <w:rsid w:val="002942D8"/>
    <w:rsid w:val="002E4096"/>
    <w:rsid w:val="00302B45"/>
    <w:rsid w:val="003102AC"/>
    <w:rsid w:val="00320556"/>
    <w:rsid w:val="003249B7"/>
    <w:rsid w:val="00343F9D"/>
    <w:rsid w:val="00350514"/>
    <w:rsid w:val="00393716"/>
    <w:rsid w:val="0041669C"/>
    <w:rsid w:val="00420153"/>
    <w:rsid w:val="00443A20"/>
    <w:rsid w:val="00453A85"/>
    <w:rsid w:val="004542CC"/>
    <w:rsid w:val="0046770E"/>
    <w:rsid w:val="004C6E6A"/>
    <w:rsid w:val="004E121C"/>
    <w:rsid w:val="005143FB"/>
    <w:rsid w:val="005226C3"/>
    <w:rsid w:val="00533083"/>
    <w:rsid w:val="0054692B"/>
    <w:rsid w:val="005529D5"/>
    <w:rsid w:val="00556221"/>
    <w:rsid w:val="00556DDF"/>
    <w:rsid w:val="00576821"/>
    <w:rsid w:val="005B4908"/>
    <w:rsid w:val="005E3DCF"/>
    <w:rsid w:val="00641459"/>
    <w:rsid w:val="00647820"/>
    <w:rsid w:val="00652A69"/>
    <w:rsid w:val="00661BD2"/>
    <w:rsid w:val="00663624"/>
    <w:rsid w:val="006641FF"/>
    <w:rsid w:val="00684F81"/>
    <w:rsid w:val="006A1740"/>
    <w:rsid w:val="006B6AA7"/>
    <w:rsid w:val="006C5D5B"/>
    <w:rsid w:val="006E25CA"/>
    <w:rsid w:val="006E4277"/>
    <w:rsid w:val="006F1631"/>
    <w:rsid w:val="006F6A4E"/>
    <w:rsid w:val="00715ED5"/>
    <w:rsid w:val="00733D52"/>
    <w:rsid w:val="00741FD4"/>
    <w:rsid w:val="00747A71"/>
    <w:rsid w:val="00756D4D"/>
    <w:rsid w:val="007624E3"/>
    <w:rsid w:val="00776293"/>
    <w:rsid w:val="0078214E"/>
    <w:rsid w:val="00782A19"/>
    <w:rsid w:val="007A662D"/>
    <w:rsid w:val="007E692F"/>
    <w:rsid w:val="007F13DB"/>
    <w:rsid w:val="007F184D"/>
    <w:rsid w:val="007F3952"/>
    <w:rsid w:val="00801FF8"/>
    <w:rsid w:val="00811BB6"/>
    <w:rsid w:val="00826FDA"/>
    <w:rsid w:val="00857C48"/>
    <w:rsid w:val="008758DB"/>
    <w:rsid w:val="008979FF"/>
    <w:rsid w:val="008B51AC"/>
    <w:rsid w:val="008C016D"/>
    <w:rsid w:val="008C0C98"/>
    <w:rsid w:val="008C7321"/>
    <w:rsid w:val="008D567B"/>
    <w:rsid w:val="008E015A"/>
    <w:rsid w:val="00917A33"/>
    <w:rsid w:val="00921072"/>
    <w:rsid w:val="00922A82"/>
    <w:rsid w:val="009359A1"/>
    <w:rsid w:val="00936995"/>
    <w:rsid w:val="00937579"/>
    <w:rsid w:val="00940E8B"/>
    <w:rsid w:val="00961D7A"/>
    <w:rsid w:val="0096339B"/>
    <w:rsid w:val="00965879"/>
    <w:rsid w:val="00971A2C"/>
    <w:rsid w:val="00985BC2"/>
    <w:rsid w:val="00987FE1"/>
    <w:rsid w:val="00995211"/>
    <w:rsid w:val="009B6435"/>
    <w:rsid w:val="009D1C24"/>
    <w:rsid w:val="00A03C2F"/>
    <w:rsid w:val="00A114A6"/>
    <w:rsid w:val="00A6542F"/>
    <w:rsid w:val="00AA16A8"/>
    <w:rsid w:val="00AC3E30"/>
    <w:rsid w:val="00AC62A4"/>
    <w:rsid w:val="00AC6E58"/>
    <w:rsid w:val="00B04C3B"/>
    <w:rsid w:val="00B3642A"/>
    <w:rsid w:val="00B42E1F"/>
    <w:rsid w:val="00B552CA"/>
    <w:rsid w:val="00B70887"/>
    <w:rsid w:val="00B77105"/>
    <w:rsid w:val="00B87040"/>
    <w:rsid w:val="00BB0D23"/>
    <w:rsid w:val="00BD60CC"/>
    <w:rsid w:val="00BD66D8"/>
    <w:rsid w:val="00BF17AB"/>
    <w:rsid w:val="00BF2CFA"/>
    <w:rsid w:val="00C073AF"/>
    <w:rsid w:val="00C44CC1"/>
    <w:rsid w:val="00C47C4B"/>
    <w:rsid w:val="00C51C2F"/>
    <w:rsid w:val="00C52E28"/>
    <w:rsid w:val="00C606B8"/>
    <w:rsid w:val="00C66A51"/>
    <w:rsid w:val="00CA0DD9"/>
    <w:rsid w:val="00CB6EF2"/>
    <w:rsid w:val="00CD4D21"/>
    <w:rsid w:val="00CE31B4"/>
    <w:rsid w:val="00CF6B09"/>
    <w:rsid w:val="00D11BCD"/>
    <w:rsid w:val="00D212AD"/>
    <w:rsid w:val="00D24FA3"/>
    <w:rsid w:val="00D25CF4"/>
    <w:rsid w:val="00D26B20"/>
    <w:rsid w:val="00D62CA8"/>
    <w:rsid w:val="00D631A4"/>
    <w:rsid w:val="00DB7E0A"/>
    <w:rsid w:val="00DC5D52"/>
    <w:rsid w:val="00DD2C31"/>
    <w:rsid w:val="00DD4CF0"/>
    <w:rsid w:val="00DF1734"/>
    <w:rsid w:val="00DF4F32"/>
    <w:rsid w:val="00E0437D"/>
    <w:rsid w:val="00E14410"/>
    <w:rsid w:val="00E30A97"/>
    <w:rsid w:val="00E65B5C"/>
    <w:rsid w:val="00EA71E9"/>
    <w:rsid w:val="00EB4738"/>
    <w:rsid w:val="00F15B87"/>
    <w:rsid w:val="00F3230A"/>
    <w:rsid w:val="00F66A36"/>
    <w:rsid w:val="00F758F6"/>
    <w:rsid w:val="00F860E8"/>
    <w:rsid w:val="00FD6B9A"/>
    <w:rsid w:val="00FD6C67"/>
    <w:rsid w:val="00FF3F1D"/>
    <w:rsid w:val="4A82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E2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39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Heading4"/>
    <w:next w:val="Normal"/>
    <w:link w:val="Heading1Char"/>
    <w:uiPriority w:val="9"/>
    <w:qFormat/>
    <w:rsid w:val="00453A85"/>
    <w:pPr>
      <w:spacing w:before="0" w:after="240" w:line="276" w:lineRule="auto"/>
      <w:outlineLvl w:val="0"/>
    </w:pPr>
    <w:rPr>
      <w:rFonts w:ascii="Arial" w:hAnsi="Arial" w:cs="Arial"/>
      <w:b/>
      <w:bCs/>
      <w:i w:val="0"/>
      <w:iCs w:val="0"/>
      <w:color w:val="auto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A85"/>
    <w:pPr>
      <w:spacing w:after="240" w:line="276" w:lineRule="auto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3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9633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3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3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3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3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3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A85"/>
    <w:rPr>
      <w:rFonts w:ascii="Arial" w:eastAsiaTheme="majorEastAsia" w:hAnsi="Arial" w:cs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53A85"/>
    <w:rPr>
      <w:rFonts w:ascii="Arial" w:eastAsia="Times New Roman" w:hAnsi="Arial" w:cs="Arial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9633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3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3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3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3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3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3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3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3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39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96339B"/>
    <w:pPr>
      <w:jc w:val="both"/>
    </w:pPr>
  </w:style>
  <w:style w:type="character" w:customStyle="1" w:styleId="BodyTextChar">
    <w:name w:val="Body Text Char"/>
    <w:basedOn w:val="DefaultParagraphFont"/>
    <w:link w:val="BodyText"/>
    <w:rsid w:val="0096339B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2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C3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2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C31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12061"/>
    <w:rPr>
      <w:color w:val="467886"/>
      <w:u w:val="single"/>
    </w:rPr>
  </w:style>
  <w:style w:type="table" w:styleId="TableGrid">
    <w:name w:val="Table Grid"/>
    <w:basedOn w:val="TableNormal"/>
    <w:uiPriority w:val="39"/>
    <w:rsid w:val="00012061"/>
    <w:pPr>
      <w:spacing w:after="0" w:line="240" w:lineRule="auto"/>
    </w:pPr>
    <w:rPr>
      <w:rFonts w:ascii="Arial" w:hAnsi="Arial" w:cs="Arial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56D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622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1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15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201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webinar/register/WN_xTnT6W-4S7y4CuBvh6kvI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2026-06-18T16:54:00Z</dcterms:created>
  <dcterms:modified xsi:type="dcterms:W3CDTF">2026-06-18T16:55:00Z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e4beaa-c4ba-4ea9-a1f4-4e52626a3d73_Enabled">
    <vt:lpwstr>true</vt:lpwstr>
  </property>
  <property fmtid="{D5CDD505-2E9C-101B-9397-08002B2CF9AE}" pid="3" name="MSIP_Label_59e4beaa-c4ba-4ea9-a1f4-4e52626a3d73_SetDate">
    <vt:lpwstr>2026-06-18T16:55:13Z</vt:lpwstr>
  </property>
  <property fmtid="{D5CDD505-2E9C-101B-9397-08002B2CF9AE}" pid="4" name="MSIP_Label_59e4beaa-c4ba-4ea9-a1f4-4e52626a3d73_Method">
    <vt:lpwstr>Standard</vt:lpwstr>
  </property>
  <property fmtid="{D5CDD505-2E9C-101B-9397-08002B2CF9AE}" pid="5" name="MSIP_Label_59e4beaa-c4ba-4ea9-a1f4-4e52626a3d73_Name">
    <vt:lpwstr>defa4170-0d19-0005-0004-bc88714345d2</vt:lpwstr>
  </property>
  <property fmtid="{D5CDD505-2E9C-101B-9397-08002B2CF9AE}" pid="6" name="MSIP_Label_59e4beaa-c4ba-4ea9-a1f4-4e52626a3d73_SiteId">
    <vt:lpwstr>58e69e55-1d13-4102-aac7-ea2947430191</vt:lpwstr>
  </property>
  <property fmtid="{D5CDD505-2E9C-101B-9397-08002B2CF9AE}" pid="7" name="MSIP_Label_59e4beaa-c4ba-4ea9-a1f4-4e52626a3d73_ActionId">
    <vt:lpwstr>3ca36b13-39b3-4afb-aad6-c852ac482df4</vt:lpwstr>
  </property>
  <property fmtid="{D5CDD505-2E9C-101B-9397-08002B2CF9AE}" pid="8" name="MSIP_Label_59e4beaa-c4ba-4ea9-a1f4-4e52626a3d73_ContentBits">
    <vt:lpwstr>0</vt:lpwstr>
  </property>
  <property fmtid="{D5CDD505-2E9C-101B-9397-08002B2CF9AE}" pid="9" name="MSIP_Label_59e4beaa-c4ba-4ea9-a1f4-4e52626a3d73_Tag">
    <vt:lpwstr>10, 3, 0, 1</vt:lpwstr>
  </property>
</Properties>
</file>