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56FD3" w14:textId="483D73B7" w:rsidR="001906B2" w:rsidRDefault="001906B2" w:rsidP="001906B2">
      <w:pPr>
        <w:spacing w:before="240" w:after="60" w:line="240" w:lineRule="auto"/>
        <w:jc w:val="center"/>
        <w:outlineLvl w:val="1"/>
        <w:rPr>
          <w:rFonts w:ascii="Times New Roman" w:eastAsia="Times New Roman" w:hAnsi="Times New Roman" w:cs="Times New Roman"/>
          <w:b/>
          <w:bCs/>
          <w:iCs/>
          <w:color w:val="000000"/>
          <w:sz w:val="28"/>
          <w:szCs w:val="28"/>
        </w:rPr>
      </w:pPr>
      <w:r>
        <w:rPr>
          <w:rFonts w:ascii="Times New Roman" w:eastAsia="Times New Roman" w:hAnsi="Times New Roman" w:cs="Times New Roman"/>
          <w:b/>
          <w:bCs/>
          <w:iCs/>
          <w:color w:val="000000"/>
          <w:sz w:val="28"/>
          <w:szCs w:val="28"/>
        </w:rPr>
        <w:t>Business Intelligence Center Advisory Board Bylaws*</w:t>
      </w:r>
    </w:p>
    <w:p w14:paraId="0C64D5C9" w14:textId="77777777" w:rsidR="00315077" w:rsidRPr="00315077" w:rsidRDefault="00315077" w:rsidP="00315077">
      <w:pPr>
        <w:spacing w:before="240" w:after="60" w:line="240" w:lineRule="auto"/>
        <w:outlineLvl w:val="1"/>
        <w:rPr>
          <w:rFonts w:ascii="Times New Roman" w:eastAsia="Times New Roman" w:hAnsi="Times New Roman" w:cs="Times New Roman"/>
          <w:b/>
          <w:bCs/>
          <w:sz w:val="36"/>
          <w:szCs w:val="36"/>
        </w:rPr>
      </w:pPr>
      <w:r w:rsidRPr="00315077">
        <w:rPr>
          <w:rFonts w:ascii="Times New Roman" w:eastAsia="Times New Roman" w:hAnsi="Times New Roman" w:cs="Times New Roman"/>
          <w:b/>
          <w:bCs/>
          <w:iCs/>
          <w:color w:val="000000"/>
          <w:sz w:val="28"/>
          <w:szCs w:val="28"/>
        </w:rPr>
        <w:t xml:space="preserve">Article 1 – Creation </w:t>
      </w:r>
    </w:p>
    <w:p w14:paraId="136A4089" w14:textId="77777777" w:rsidR="00315077" w:rsidRPr="00315077" w:rsidRDefault="00315077" w:rsidP="00CE6AEB">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The Business Intelligence Center Advisory Board (“Board”) is created in Section 24-21-116(4)(a), C.R.S.</w:t>
      </w:r>
      <w:r w:rsidR="0086662A">
        <w:rPr>
          <w:rFonts w:ascii="Times New Roman" w:eastAsia="Times New Roman" w:hAnsi="Times New Roman" w:cs="Times New Roman"/>
          <w:color w:val="000000"/>
          <w:sz w:val="24"/>
          <w:szCs w:val="24"/>
        </w:rPr>
        <w:t>,</w:t>
      </w:r>
      <w:r w:rsidRPr="00315077">
        <w:rPr>
          <w:rFonts w:ascii="Times New Roman" w:eastAsia="Times New Roman" w:hAnsi="Times New Roman" w:cs="Times New Roman"/>
          <w:color w:val="000000"/>
          <w:sz w:val="24"/>
          <w:szCs w:val="24"/>
        </w:rPr>
        <w:t xml:space="preserve"> “to assist the Department in the operation of the program.” </w:t>
      </w:r>
    </w:p>
    <w:p w14:paraId="6E3A8A4E" w14:textId="77777777" w:rsidR="00315077" w:rsidRPr="00315077" w:rsidRDefault="00315077" w:rsidP="00315077">
      <w:pPr>
        <w:spacing w:before="240" w:after="60" w:line="240" w:lineRule="auto"/>
        <w:outlineLvl w:val="1"/>
        <w:rPr>
          <w:rFonts w:ascii="Times New Roman" w:eastAsia="Times New Roman" w:hAnsi="Times New Roman" w:cs="Times New Roman"/>
          <w:b/>
          <w:bCs/>
          <w:sz w:val="36"/>
          <w:szCs w:val="36"/>
        </w:rPr>
      </w:pPr>
      <w:r w:rsidRPr="00315077">
        <w:rPr>
          <w:rFonts w:ascii="Times New Roman" w:eastAsia="Times New Roman" w:hAnsi="Times New Roman" w:cs="Times New Roman"/>
          <w:b/>
          <w:bCs/>
          <w:iCs/>
          <w:color w:val="000000"/>
          <w:sz w:val="28"/>
          <w:szCs w:val="28"/>
        </w:rPr>
        <w:t>Article 2 – Membership</w:t>
      </w:r>
    </w:p>
    <w:p w14:paraId="56D8B790" w14:textId="77777777" w:rsidR="005116A5" w:rsidRDefault="005116A5" w:rsidP="00315077">
      <w:pPr>
        <w:spacing w:after="200" w:line="240" w:lineRule="auto"/>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Section 1 – </w:t>
      </w:r>
      <w:r>
        <w:rPr>
          <w:rFonts w:ascii="Times New Roman" w:eastAsia="Times New Roman" w:hAnsi="Times New Roman" w:cs="Times New Roman"/>
          <w:color w:val="000000"/>
          <w:sz w:val="24"/>
          <w:szCs w:val="24"/>
        </w:rPr>
        <w:t>Members</w:t>
      </w:r>
    </w:p>
    <w:p w14:paraId="5306F870" w14:textId="77777777" w:rsidR="005116A5" w:rsidRDefault="005116A5" w:rsidP="005116A5">
      <w:pPr>
        <w:numPr>
          <w:ilvl w:val="0"/>
          <w:numId w:val="1"/>
        </w:numPr>
        <w:spacing w:after="2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24-21-116(4)(b</w:t>
      </w:r>
      <w:r w:rsidRPr="00315077">
        <w:rPr>
          <w:rFonts w:ascii="Times New Roman" w:eastAsia="Times New Roman" w:hAnsi="Times New Roman" w:cs="Times New Roman"/>
          <w:color w:val="000000"/>
          <w:sz w:val="24"/>
          <w:szCs w:val="24"/>
        </w:rPr>
        <w:t>), C.R.S.</w:t>
      </w:r>
      <w:r w:rsidR="0086662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details board membership as follows:</w:t>
      </w:r>
    </w:p>
    <w:p w14:paraId="4D75B475" w14:textId="77777777" w:rsidR="005116A5" w:rsidRPr="005116A5" w:rsidRDefault="005116A5" w:rsidP="005116A5">
      <w:pPr>
        <w:numPr>
          <w:ilvl w:val="1"/>
          <w:numId w:val="1"/>
        </w:numPr>
        <w:spacing w:after="2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Secretary of State or his or her designee</w:t>
      </w:r>
      <w:r w:rsidRPr="005116A5">
        <w:rPr>
          <w:rFonts w:ascii="Times New Roman" w:eastAsia="Times New Roman" w:hAnsi="Times New Roman" w:cs="Times New Roman"/>
          <w:color w:val="000000"/>
          <w:sz w:val="24"/>
          <w:szCs w:val="24"/>
        </w:rPr>
        <w:t>;</w:t>
      </w:r>
    </w:p>
    <w:p w14:paraId="3798C931" w14:textId="77777777" w:rsidR="005116A5" w:rsidRPr="005116A5" w:rsidRDefault="005116A5" w:rsidP="005116A5">
      <w:pPr>
        <w:numPr>
          <w:ilvl w:val="1"/>
          <w:numId w:val="1"/>
        </w:numPr>
        <w:spacing w:after="2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representative from the Governor’s Office</w:t>
      </w:r>
      <w:r w:rsidRPr="005116A5">
        <w:rPr>
          <w:rFonts w:ascii="Times New Roman" w:eastAsia="Times New Roman" w:hAnsi="Times New Roman" w:cs="Times New Roman"/>
          <w:color w:val="000000"/>
          <w:sz w:val="24"/>
          <w:szCs w:val="24"/>
        </w:rPr>
        <w:t>;</w:t>
      </w:r>
    </w:p>
    <w:p w14:paraId="7B6B2AB9" w14:textId="77777777" w:rsidR="005116A5" w:rsidRPr="005116A5" w:rsidRDefault="005116A5" w:rsidP="00E66905">
      <w:pPr>
        <w:numPr>
          <w:ilvl w:val="1"/>
          <w:numId w:val="1"/>
        </w:numPr>
        <w:spacing w:after="200" w:line="240" w:lineRule="auto"/>
        <w:textAlignment w:val="baseline"/>
        <w:rPr>
          <w:rFonts w:ascii="Times New Roman" w:eastAsia="Times New Roman" w:hAnsi="Times New Roman" w:cs="Times New Roman"/>
          <w:color w:val="000000"/>
          <w:sz w:val="24"/>
          <w:szCs w:val="24"/>
        </w:rPr>
      </w:pPr>
      <w:r w:rsidRPr="005116A5">
        <w:rPr>
          <w:rFonts w:ascii="Times New Roman" w:eastAsia="Times New Roman" w:hAnsi="Times New Roman" w:cs="Times New Roman"/>
          <w:color w:val="000000"/>
          <w:sz w:val="24"/>
          <w:szCs w:val="24"/>
        </w:rPr>
        <w:t>A representative from the Colorado Office of Economic Development</w:t>
      </w:r>
      <w:r w:rsidR="008A46F0">
        <w:rPr>
          <w:rFonts w:ascii="Times New Roman" w:eastAsia="Times New Roman" w:hAnsi="Times New Roman" w:cs="Times New Roman"/>
          <w:color w:val="000000"/>
          <w:sz w:val="24"/>
          <w:szCs w:val="24"/>
        </w:rPr>
        <w:t>;</w:t>
      </w:r>
    </w:p>
    <w:p w14:paraId="5952F7D0" w14:textId="77777777" w:rsidR="005116A5" w:rsidRPr="005116A5" w:rsidRDefault="005116A5" w:rsidP="005116A5">
      <w:pPr>
        <w:numPr>
          <w:ilvl w:val="1"/>
          <w:numId w:val="1"/>
        </w:numPr>
        <w:spacing w:after="2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representative from the </w:t>
      </w:r>
      <w:r w:rsidR="008A46F0">
        <w:rPr>
          <w:rFonts w:ascii="Times New Roman" w:eastAsia="Times New Roman" w:hAnsi="Times New Roman" w:cs="Times New Roman"/>
          <w:color w:val="000000"/>
          <w:sz w:val="24"/>
          <w:szCs w:val="24"/>
        </w:rPr>
        <w:t xml:space="preserve">Governor’s </w:t>
      </w:r>
      <w:r>
        <w:rPr>
          <w:rFonts w:ascii="Times New Roman" w:eastAsia="Times New Roman" w:hAnsi="Times New Roman" w:cs="Times New Roman"/>
          <w:color w:val="000000"/>
          <w:sz w:val="24"/>
          <w:szCs w:val="24"/>
        </w:rPr>
        <w:t>Office of Information Technology</w:t>
      </w:r>
      <w:r w:rsidR="008A46F0">
        <w:rPr>
          <w:rFonts w:ascii="Times New Roman" w:eastAsia="Times New Roman" w:hAnsi="Times New Roman" w:cs="Times New Roman"/>
          <w:color w:val="000000"/>
          <w:sz w:val="24"/>
          <w:szCs w:val="24"/>
        </w:rPr>
        <w:t>;</w:t>
      </w:r>
    </w:p>
    <w:p w14:paraId="5EF9C319" w14:textId="77777777" w:rsidR="008A46F0" w:rsidRPr="005116A5" w:rsidRDefault="005116A5" w:rsidP="008A46F0">
      <w:pPr>
        <w:numPr>
          <w:ilvl w:val="1"/>
          <w:numId w:val="1"/>
        </w:numPr>
        <w:spacing w:after="2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representative from the Statewide Internet Portal Authority</w:t>
      </w:r>
      <w:r w:rsidR="008A46F0">
        <w:rPr>
          <w:rFonts w:ascii="Times New Roman" w:eastAsia="Times New Roman" w:hAnsi="Times New Roman" w:cs="Times New Roman"/>
          <w:color w:val="000000"/>
          <w:sz w:val="24"/>
          <w:szCs w:val="24"/>
        </w:rPr>
        <w:t>; and</w:t>
      </w:r>
    </w:p>
    <w:p w14:paraId="2EBE7C6F" w14:textId="77777777" w:rsidR="005116A5" w:rsidRDefault="008A46F0" w:rsidP="005116A5">
      <w:pPr>
        <w:numPr>
          <w:ilvl w:val="1"/>
          <w:numId w:val="1"/>
        </w:numPr>
        <w:spacing w:after="2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Up to six additional representatives whom the Secretary of State appoints from state or local government, the private sector, or the nonprofit community. </w:t>
      </w:r>
    </w:p>
    <w:p w14:paraId="5CB88CCF" w14:textId="77777777" w:rsidR="005116A5" w:rsidRPr="008A46F0" w:rsidRDefault="008A46F0" w:rsidP="008A46F0">
      <w:pPr>
        <w:numPr>
          <w:ilvl w:val="1"/>
          <w:numId w:val="1"/>
        </w:numPr>
        <w:spacing w:after="2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Secretary of State or his or her designee may also invite additional representatives to attend board meetings and participate as non-voting members. </w:t>
      </w:r>
    </w:p>
    <w:p w14:paraId="2EFEBCEA" w14:textId="36EEB11C"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 xml:space="preserve">Section </w:t>
      </w:r>
      <w:r w:rsidR="0086662A">
        <w:rPr>
          <w:rFonts w:ascii="Times New Roman" w:eastAsia="Times New Roman" w:hAnsi="Times New Roman" w:cs="Times New Roman"/>
          <w:color w:val="000000"/>
          <w:sz w:val="24"/>
          <w:szCs w:val="24"/>
        </w:rPr>
        <w:t>2</w:t>
      </w:r>
      <w:r w:rsidR="0086662A" w:rsidRPr="00315077">
        <w:rPr>
          <w:rFonts w:ascii="Times New Roman" w:eastAsia="Times New Roman" w:hAnsi="Times New Roman" w:cs="Times New Roman"/>
          <w:color w:val="000000"/>
          <w:sz w:val="24"/>
          <w:szCs w:val="24"/>
        </w:rPr>
        <w:t xml:space="preserve"> </w:t>
      </w:r>
      <w:r w:rsidRPr="00315077">
        <w:rPr>
          <w:rFonts w:ascii="Times New Roman" w:eastAsia="Times New Roman" w:hAnsi="Times New Roman" w:cs="Times New Roman"/>
          <w:color w:val="000000"/>
          <w:sz w:val="24"/>
          <w:szCs w:val="24"/>
        </w:rPr>
        <w:t>– Terms</w:t>
      </w:r>
    </w:p>
    <w:p w14:paraId="7DA21D11" w14:textId="77777777" w:rsidR="00315077" w:rsidRPr="00315077" w:rsidRDefault="00CE6AEB" w:rsidP="00315077">
      <w:pPr>
        <w:numPr>
          <w:ilvl w:val="0"/>
          <w:numId w:val="1"/>
        </w:numPr>
        <w:spacing w:after="2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Board members serve four-</w:t>
      </w:r>
      <w:r w:rsidR="00315077" w:rsidRPr="00315077">
        <w:rPr>
          <w:rFonts w:ascii="Times New Roman" w:eastAsia="Times New Roman" w:hAnsi="Times New Roman" w:cs="Times New Roman"/>
          <w:color w:val="000000"/>
          <w:sz w:val="24"/>
          <w:szCs w:val="24"/>
        </w:rPr>
        <w:t>year terms.  </w:t>
      </w:r>
    </w:p>
    <w:p w14:paraId="4F4220FE" w14:textId="77777777" w:rsidR="00315077" w:rsidRDefault="00315077" w:rsidP="00315077">
      <w:pPr>
        <w:numPr>
          <w:ilvl w:val="0"/>
          <w:numId w:val="1"/>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All Board members serve</w:t>
      </w:r>
      <w:r w:rsidR="005116A5">
        <w:rPr>
          <w:rFonts w:ascii="Times New Roman" w:eastAsia="Times New Roman" w:hAnsi="Times New Roman" w:cs="Times New Roman"/>
          <w:color w:val="000000"/>
          <w:sz w:val="24"/>
          <w:szCs w:val="24"/>
        </w:rPr>
        <w:t xml:space="preserve"> at the pleasure of the Secretary of State</w:t>
      </w:r>
      <w:r w:rsidRPr="00315077">
        <w:rPr>
          <w:rFonts w:ascii="Times New Roman" w:eastAsia="Times New Roman" w:hAnsi="Times New Roman" w:cs="Times New Roman"/>
          <w:color w:val="000000"/>
          <w:sz w:val="24"/>
          <w:szCs w:val="24"/>
        </w:rPr>
        <w:t xml:space="preserve">. </w:t>
      </w:r>
    </w:p>
    <w:p w14:paraId="36F88804" w14:textId="33200F7B" w:rsidR="008A46F0" w:rsidRPr="00315077" w:rsidRDefault="008A46F0" w:rsidP="00315077">
      <w:pPr>
        <w:numPr>
          <w:ilvl w:val="0"/>
          <w:numId w:val="1"/>
        </w:numPr>
        <w:spacing w:after="2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 Board member ceases to serve in the position he or she served when appointed, </w:t>
      </w:r>
      <w:r w:rsidR="009B252F">
        <w:rPr>
          <w:rFonts w:ascii="Times New Roman" w:eastAsia="Times New Roman" w:hAnsi="Times New Roman" w:cs="Times New Roman"/>
          <w:color w:val="000000"/>
          <w:sz w:val="24"/>
          <w:szCs w:val="24"/>
        </w:rPr>
        <w:t>the member</w:t>
      </w:r>
      <w:r>
        <w:rPr>
          <w:rFonts w:ascii="Times New Roman" w:eastAsia="Times New Roman" w:hAnsi="Times New Roman" w:cs="Times New Roman"/>
          <w:color w:val="000000"/>
          <w:sz w:val="24"/>
          <w:szCs w:val="24"/>
        </w:rPr>
        <w:t xml:space="preserve"> must notify the Chairperson in writing </w:t>
      </w:r>
      <w:r w:rsidR="0086662A">
        <w:rPr>
          <w:rFonts w:ascii="Times New Roman" w:eastAsia="Times New Roman" w:hAnsi="Times New Roman" w:cs="Times New Roman"/>
          <w:color w:val="000000"/>
          <w:sz w:val="24"/>
          <w:szCs w:val="24"/>
        </w:rPr>
        <w:t>before</w:t>
      </w:r>
      <w:r>
        <w:rPr>
          <w:rFonts w:ascii="Times New Roman" w:eastAsia="Times New Roman" w:hAnsi="Times New Roman" w:cs="Times New Roman"/>
          <w:color w:val="000000"/>
          <w:sz w:val="24"/>
          <w:szCs w:val="24"/>
        </w:rPr>
        <w:t xml:space="preserve"> the next scheduled meeting. The Secretary of State may consider the specific circumstances of the change and ask for the Board member to resign</w:t>
      </w:r>
      <w:r w:rsidR="009B252F">
        <w:rPr>
          <w:rFonts w:ascii="Times New Roman" w:eastAsia="Times New Roman" w:hAnsi="Times New Roman" w:cs="Times New Roman"/>
          <w:color w:val="000000"/>
          <w:sz w:val="24"/>
          <w:szCs w:val="24"/>
        </w:rPr>
        <w:t xml:space="preserve"> if the </w:t>
      </w:r>
      <w:r w:rsidR="009216B8">
        <w:rPr>
          <w:rFonts w:ascii="Times New Roman" w:eastAsia="Times New Roman" w:hAnsi="Times New Roman" w:cs="Times New Roman"/>
          <w:color w:val="000000"/>
          <w:sz w:val="24"/>
          <w:szCs w:val="24"/>
        </w:rPr>
        <w:t xml:space="preserve">Secretary </w:t>
      </w:r>
      <w:r w:rsidR="009B252F">
        <w:rPr>
          <w:rFonts w:ascii="Times New Roman" w:eastAsia="Times New Roman" w:hAnsi="Times New Roman" w:cs="Times New Roman"/>
          <w:color w:val="000000"/>
          <w:sz w:val="24"/>
          <w:szCs w:val="24"/>
        </w:rPr>
        <w:t>deems appropriate</w:t>
      </w:r>
      <w:r>
        <w:rPr>
          <w:rFonts w:ascii="Times New Roman" w:eastAsia="Times New Roman" w:hAnsi="Times New Roman" w:cs="Times New Roman"/>
          <w:color w:val="000000"/>
          <w:sz w:val="24"/>
          <w:szCs w:val="24"/>
        </w:rPr>
        <w:t xml:space="preserve">. </w:t>
      </w:r>
    </w:p>
    <w:p w14:paraId="7786CFD3" w14:textId="77777777" w:rsidR="00315077" w:rsidRPr="00315077" w:rsidRDefault="00315077" w:rsidP="00315077">
      <w:pPr>
        <w:numPr>
          <w:ilvl w:val="0"/>
          <w:numId w:val="1"/>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A member whose term has expired but whose successor has not been appointed by the </w:t>
      </w:r>
      <w:r w:rsidR="005116A5">
        <w:rPr>
          <w:rFonts w:ascii="Times New Roman" w:eastAsia="Times New Roman" w:hAnsi="Times New Roman" w:cs="Times New Roman"/>
          <w:color w:val="000000"/>
          <w:sz w:val="24"/>
          <w:szCs w:val="24"/>
        </w:rPr>
        <w:t>Secretary of State</w:t>
      </w:r>
      <w:r w:rsidRPr="00315077">
        <w:rPr>
          <w:rFonts w:ascii="Times New Roman" w:eastAsia="Times New Roman" w:hAnsi="Times New Roman" w:cs="Times New Roman"/>
          <w:color w:val="000000"/>
          <w:sz w:val="24"/>
          <w:szCs w:val="24"/>
        </w:rPr>
        <w:t xml:space="preserve"> may continue to serve until replaced.</w:t>
      </w:r>
    </w:p>
    <w:p w14:paraId="09DFD1B5" w14:textId="77777777"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 xml:space="preserve">Section 3 – Resignation, termination, and absences </w:t>
      </w:r>
    </w:p>
    <w:p w14:paraId="6A7CD090" w14:textId="77777777" w:rsidR="00315077" w:rsidRPr="00315077" w:rsidRDefault="00315077" w:rsidP="00315077">
      <w:pPr>
        <w:numPr>
          <w:ilvl w:val="0"/>
          <w:numId w:val="3"/>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Resignations from the Board must be in writing and </w:t>
      </w:r>
      <w:r w:rsidR="008A46F0" w:rsidRPr="008A46F0">
        <w:rPr>
          <w:rFonts w:ascii="Times New Roman" w:eastAsia="Times New Roman" w:hAnsi="Times New Roman" w:cs="Times New Roman"/>
          <w:color w:val="000000"/>
          <w:sz w:val="24"/>
          <w:szCs w:val="24"/>
        </w:rPr>
        <w:t>delivered to the Chair, who has the authority to accept the resignation.</w:t>
      </w:r>
    </w:p>
    <w:p w14:paraId="515A0CE9" w14:textId="65DBDD38" w:rsidR="00315077" w:rsidRPr="00315077" w:rsidRDefault="00315077" w:rsidP="00315077">
      <w:pPr>
        <w:numPr>
          <w:ilvl w:val="0"/>
          <w:numId w:val="3"/>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A Board</w:t>
      </w:r>
      <w:bookmarkStart w:id="0" w:name="_GoBack"/>
      <w:bookmarkEnd w:id="0"/>
      <w:r w:rsidRPr="00315077">
        <w:rPr>
          <w:rFonts w:ascii="Times New Roman" w:eastAsia="Times New Roman" w:hAnsi="Times New Roman" w:cs="Times New Roman"/>
          <w:color w:val="000000"/>
          <w:sz w:val="24"/>
          <w:szCs w:val="24"/>
        </w:rPr>
        <w:t xml:space="preserve"> member </w:t>
      </w:r>
      <w:r w:rsidR="0086662A">
        <w:rPr>
          <w:rFonts w:ascii="Times New Roman" w:eastAsia="Times New Roman" w:hAnsi="Times New Roman" w:cs="Times New Roman"/>
          <w:color w:val="000000"/>
          <w:sz w:val="24"/>
          <w:szCs w:val="24"/>
        </w:rPr>
        <w:t>may</w:t>
      </w:r>
      <w:r w:rsidR="0086662A" w:rsidRPr="00315077">
        <w:rPr>
          <w:rFonts w:ascii="Times New Roman" w:eastAsia="Times New Roman" w:hAnsi="Times New Roman" w:cs="Times New Roman"/>
          <w:color w:val="000000"/>
          <w:sz w:val="24"/>
          <w:szCs w:val="24"/>
        </w:rPr>
        <w:t xml:space="preserve"> </w:t>
      </w:r>
      <w:r w:rsidRPr="00315077">
        <w:rPr>
          <w:rFonts w:ascii="Times New Roman" w:eastAsia="Times New Roman" w:hAnsi="Times New Roman" w:cs="Times New Roman"/>
          <w:color w:val="000000"/>
          <w:sz w:val="24"/>
          <w:szCs w:val="24"/>
        </w:rPr>
        <w:t xml:space="preserve">be </w:t>
      </w:r>
      <w:r w:rsidR="008A46F0" w:rsidRPr="008A46F0">
        <w:rPr>
          <w:rFonts w:ascii="Times New Roman" w:eastAsia="Times New Roman" w:hAnsi="Times New Roman" w:cs="Times New Roman"/>
          <w:color w:val="000000"/>
          <w:sz w:val="24"/>
          <w:szCs w:val="24"/>
        </w:rPr>
        <w:t>removed</w:t>
      </w:r>
      <w:r w:rsidRPr="00315077">
        <w:rPr>
          <w:rFonts w:ascii="Times New Roman" w:eastAsia="Times New Roman" w:hAnsi="Times New Roman" w:cs="Times New Roman"/>
          <w:color w:val="000000"/>
          <w:sz w:val="24"/>
          <w:szCs w:val="24"/>
        </w:rPr>
        <w:t xml:space="preserve"> from the board due to excess absences, meaning more than two unexcused absences from board meetings in a calendar year. </w:t>
      </w:r>
      <w:r w:rsidR="008A46F0">
        <w:rPr>
          <w:rFonts w:ascii="Times New Roman" w:eastAsia="Times New Roman" w:hAnsi="Times New Roman" w:cs="Times New Roman"/>
          <w:color w:val="000000"/>
          <w:sz w:val="24"/>
          <w:szCs w:val="24"/>
        </w:rPr>
        <w:t>The Chair maintains the authority to excuse an absent member.</w:t>
      </w:r>
    </w:p>
    <w:p w14:paraId="06AE365E" w14:textId="10BB39DD" w:rsidR="00315077" w:rsidRPr="00315077" w:rsidRDefault="00315077" w:rsidP="00315077">
      <w:pPr>
        <w:numPr>
          <w:ilvl w:val="0"/>
          <w:numId w:val="3"/>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A Board member may also be removed for other reasons, including, but not limited to, lack of participation in Board meetings, violation of conflicts of interest provisions, </w:t>
      </w:r>
      <w:r w:rsidR="00FB305E">
        <w:rPr>
          <w:rFonts w:ascii="Times New Roman" w:eastAsia="Times New Roman" w:hAnsi="Times New Roman" w:cs="Times New Roman"/>
          <w:color w:val="000000"/>
          <w:sz w:val="24"/>
          <w:szCs w:val="24"/>
        </w:rPr>
        <w:t xml:space="preserve">or </w:t>
      </w:r>
      <w:r w:rsidRPr="00315077">
        <w:rPr>
          <w:rFonts w:ascii="Times New Roman" w:eastAsia="Times New Roman" w:hAnsi="Times New Roman" w:cs="Times New Roman"/>
          <w:color w:val="000000"/>
          <w:sz w:val="24"/>
          <w:szCs w:val="24"/>
        </w:rPr>
        <w:lastRenderedPageBreak/>
        <w:t xml:space="preserve">meeting disruptions. Any discussion regarding removal of a Board member </w:t>
      </w:r>
      <w:r w:rsidR="009216B8">
        <w:rPr>
          <w:rFonts w:ascii="Times New Roman" w:eastAsia="Times New Roman" w:hAnsi="Times New Roman" w:cs="Times New Roman"/>
          <w:color w:val="000000"/>
          <w:sz w:val="24"/>
          <w:szCs w:val="24"/>
        </w:rPr>
        <w:t>will</w:t>
      </w:r>
      <w:r w:rsidR="00FB305E" w:rsidRPr="00315077">
        <w:rPr>
          <w:rFonts w:ascii="Times New Roman" w:eastAsia="Times New Roman" w:hAnsi="Times New Roman" w:cs="Times New Roman"/>
          <w:color w:val="000000"/>
          <w:sz w:val="24"/>
          <w:szCs w:val="24"/>
        </w:rPr>
        <w:t xml:space="preserve"> </w:t>
      </w:r>
      <w:r w:rsidRPr="00315077">
        <w:rPr>
          <w:rFonts w:ascii="Times New Roman" w:eastAsia="Times New Roman" w:hAnsi="Times New Roman" w:cs="Times New Roman"/>
          <w:color w:val="000000"/>
          <w:sz w:val="24"/>
          <w:szCs w:val="24"/>
        </w:rPr>
        <w:t xml:space="preserve">be done in executive session.  A motion to remove a Board member will be made in an open meeting.  The vote to remove a Board member will also be made in an open meeting. The vote will be from a minimum of three-fourths of the remaining Board members approving the motion. If the Board approves the motion, the final vote will then be taken to the </w:t>
      </w:r>
      <w:r w:rsidR="008A46F0" w:rsidRPr="008A46F0">
        <w:rPr>
          <w:rFonts w:ascii="Times New Roman" w:eastAsia="Times New Roman" w:hAnsi="Times New Roman" w:cs="Times New Roman"/>
          <w:color w:val="000000"/>
          <w:sz w:val="24"/>
          <w:szCs w:val="24"/>
        </w:rPr>
        <w:t xml:space="preserve">Secretary of State </w:t>
      </w:r>
      <w:r w:rsidRPr="00315077">
        <w:rPr>
          <w:rFonts w:ascii="Times New Roman" w:eastAsia="Times New Roman" w:hAnsi="Times New Roman" w:cs="Times New Roman"/>
          <w:color w:val="000000"/>
          <w:sz w:val="24"/>
          <w:szCs w:val="24"/>
        </w:rPr>
        <w:t>for a new person to be named to the position.</w:t>
      </w:r>
    </w:p>
    <w:p w14:paraId="646860F4" w14:textId="77777777"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Section 4 – Compensation and Support</w:t>
      </w:r>
    </w:p>
    <w:p w14:paraId="135C624F" w14:textId="77777777" w:rsidR="00315077" w:rsidRPr="00315077" w:rsidRDefault="00315077" w:rsidP="00315077">
      <w:pPr>
        <w:numPr>
          <w:ilvl w:val="0"/>
          <w:numId w:val="4"/>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Pursuant to</w:t>
      </w:r>
      <w:r w:rsidR="005410E7">
        <w:rPr>
          <w:rFonts w:ascii="Times New Roman" w:eastAsia="Times New Roman" w:hAnsi="Times New Roman" w:cs="Times New Roman"/>
          <w:color w:val="000000"/>
          <w:sz w:val="24"/>
          <w:szCs w:val="24"/>
        </w:rPr>
        <w:t xml:space="preserve"> Section 24-21-116(4)(c</w:t>
      </w:r>
      <w:r w:rsidR="005410E7" w:rsidRPr="00315077">
        <w:rPr>
          <w:rFonts w:ascii="Times New Roman" w:eastAsia="Times New Roman" w:hAnsi="Times New Roman" w:cs="Times New Roman"/>
          <w:color w:val="000000"/>
          <w:sz w:val="24"/>
          <w:szCs w:val="24"/>
        </w:rPr>
        <w:t>), C.R.S.</w:t>
      </w:r>
      <w:r w:rsidR="005410E7">
        <w:rPr>
          <w:rFonts w:ascii="Times New Roman" w:eastAsia="Times New Roman" w:hAnsi="Times New Roman" w:cs="Times New Roman"/>
          <w:color w:val="000000"/>
          <w:sz w:val="24"/>
          <w:szCs w:val="24"/>
        </w:rPr>
        <w:t xml:space="preserve">, all Board members </w:t>
      </w:r>
      <w:r w:rsidRPr="00315077">
        <w:rPr>
          <w:rFonts w:ascii="Times New Roman" w:eastAsia="Times New Roman" w:hAnsi="Times New Roman" w:cs="Times New Roman"/>
          <w:color w:val="000000"/>
          <w:sz w:val="24"/>
          <w:szCs w:val="24"/>
        </w:rPr>
        <w:t>serve without compensation and without reimbursement for expenses.</w:t>
      </w:r>
    </w:p>
    <w:p w14:paraId="5A34393B" w14:textId="56567DAB" w:rsidR="00315077" w:rsidRPr="00315077" w:rsidRDefault="005410E7" w:rsidP="00315077">
      <w:pPr>
        <w:numPr>
          <w:ilvl w:val="0"/>
          <w:numId w:val="4"/>
        </w:numPr>
        <w:spacing w:after="200" w:line="240" w:lineRule="auto"/>
        <w:textAlignment w:val="baseline"/>
        <w:rPr>
          <w:rFonts w:ascii="Times New Roman" w:eastAsia="Times New Roman" w:hAnsi="Times New Roman" w:cs="Times New Roman"/>
          <w:color w:val="000000"/>
          <w:sz w:val="24"/>
          <w:szCs w:val="24"/>
        </w:rPr>
      </w:pPr>
      <w:r w:rsidRPr="005410E7">
        <w:rPr>
          <w:rFonts w:ascii="Times New Roman" w:eastAsia="Times New Roman" w:hAnsi="Times New Roman" w:cs="Times New Roman"/>
          <w:color w:val="000000"/>
          <w:sz w:val="24"/>
          <w:szCs w:val="24"/>
        </w:rPr>
        <w:t>The Department of State</w:t>
      </w:r>
      <w:r w:rsidR="00315077" w:rsidRPr="00315077">
        <w:rPr>
          <w:rFonts w:ascii="Times New Roman" w:eastAsia="Times New Roman" w:hAnsi="Times New Roman" w:cs="Times New Roman"/>
          <w:color w:val="000000"/>
          <w:sz w:val="24"/>
          <w:szCs w:val="24"/>
        </w:rPr>
        <w:t xml:space="preserve"> </w:t>
      </w:r>
      <w:r w:rsidR="00130356">
        <w:rPr>
          <w:rFonts w:ascii="Times New Roman" w:eastAsia="Times New Roman" w:hAnsi="Times New Roman" w:cs="Times New Roman"/>
          <w:color w:val="000000"/>
          <w:sz w:val="24"/>
          <w:szCs w:val="24"/>
        </w:rPr>
        <w:t>will</w:t>
      </w:r>
      <w:r w:rsidR="00315077" w:rsidRPr="00315077">
        <w:rPr>
          <w:rFonts w:ascii="Times New Roman" w:eastAsia="Times New Roman" w:hAnsi="Times New Roman" w:cs="Times New Roman"/>
          <w:color w:val="000000"/>
          <w:sz w:val="24"/>
          <w:szCs w:val="24"/>
        </w:rPr>
        <w:t xml:space="preserve"> provide technical assistance and </w:t>
      </w:r>
      <w:r>
        <w:rPr>
          <w:rFonts w:ascii="Times New Roman" w:eastAsia="Times New Roman" w:hAnsi="Times New Roman" w:cs="Times New Roman"/>
          <w:color w:val="000000"/>
          <w:sz w:val="24"/>
          <w:szCs w:val="24"/>
        </w:rPr>
        <w:t xml:space="preserve">staff </w:t>
      </w:r>
      <w:r w:rsidR="00315077" w:rsidRPr="00315077">
        <w:rPr>
          <w:rFonts w:ascii="Times New Roman" w:eastAsia="Times New Roman" w:hAnsi="Times New Roman" w:cs="Times New Roman"/>
          <w:color w:val="000000"/>
          <w:sz w:val="24"/>
          <w:szCs w:val="24"/>
        </w:rPr>
        <w:t>support, to the extent practicable within existing resources, to assist the Board in completing its duties.</w:t>
      </w:r>
    </w:p>
    <w:p w14:paraId="20845FAE" w14:textId="77777777" w:rsidR="00315077" w:rsidRPr="00315077" w:rsidRDefault="00315077" w:rsidP="00315077">
      <w:pPr>
        <w:spacing w:before="240" w:after="60" w:line="240" w:lineRule="auto"/>
        <w:outlineLvl w:val="1"/>
        <w:rPr>
          <w:rFonts w:ascii="Times New Roman" w:eastAsia="Times New Roman" w:hAnsi="Times New Roman" w:cs="Times New Roman"/>
          <w:b/>
          <w:bCs/>
          <w:sz w:val="36"/>
          <w:szCs w:val="36"/>
        </w:rPr>
      </w:pPr>
      <w:r w:rsidRPr="00315077">
        <w:rPr>
          <w:rFonts w:ascii="Times New Roman" w:eastAsia="Times New Roman" w:hAnsi="Times New Roman" w:cs="Times New Roman"/>
          <w:b/>
          <w:bCs/>
          <w:iCs/>
          <w:color w:val="000000"/>
          <w:sz w:val="28"/>
          <w:szCs w:val="28"/>
        </w:rPr>
        <w:t>Article 3 – Officers</w:t>
      </w:r>
    </w:p>
    <w:p w14:paraId="1157687C" w14:textId="7F80D2D8"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 xml:space="preserve">Section 1 – The officers of the Board </w:t>
      </w:r>
      <w:r w:rsidR="00AC2D62">
        <w:rPr>
          <w:rFonts w:ascii="Times New Roman" w:eastAsia="Times New Roman" w:hAnsi="Times New Roman" w:cs="Times New Roman"/>
          <w:color w:val="000000"/>
          <w:sz w:val="24"/>
          <w:szCs w:val="24"/>
        </w:rPr>
        <w:t>are</w:t>
      </w:r>
      <w:r w:rsidR="001A2E93">
        <w:rPr>
          <w:rFonts w:ascii="Times New Roman" w:eastAsia="Times New Roman" w:hAnsi="Times New Roman" w:cs="Times New Roman"/>
          <w:color w:val="000000"/>
          <w:sz w:val="24"/>
          <w:szCs w:val="24"/>
        </w:rPr>
        <w:t xml:space="preserve"> the Chairperson and</w:t>
      </w:r>
      <w:r w:rsidRPr="00315077">
        <w:rPr>
          <w:rFonts w:ascii="Times New Roman" w:eastAsia="Times New Roman" w:hAnsi="Times New Roman" w:cs="Times New Roman"/>
          <w:color w:val="000000"/>
          <w:sz w:val="24"/>
          <w:szCs w:val="24"/>
        </w:rPr>
        <w:t xml:space="preserve"> Vice-Chairperson</w:t>
      </w:r>
      <w:r w:rsidR="001A2E93">
        <w:rPr>
          <w:rFonts w:ascii="Times New Roman" w:eastAsia="Times New Roman" w:hAnsi="Times New Roman" w:cs="Times New Roman"/>
          <w:color w:val="000000"/>
          <w:sz w:val="24"/>
          <w:szCs w:val="24"/>
        </w:rPr>
        <w:t>.</w:t>
      </w:r>
    </w:p>
    <w:p w14:paraId="61502174" w14:textId="77777777" w:rsidR="001E2A3B" w:rsidRDefault="001E2A3B" w:rsidP="00315077">
      <w:pPr>
        <w:numPr>
          <w:ilvl w:val="0"/>
          <w:numId w:val="5"/>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Pursuant to</w:t>
      </w:r>
      <w:r>
        <w:rPr>
          <w:rFonts w:ascii="Times New Roman" w:eastAsia="Times New Roman" w:hAnsi="Times New Roman" w:cs="Times New Roman"/>
          <w:color w:val="000000"/>
          <w:sz w:val="24"/>
          <w:szCs w:val="24"/>
        </w:rPr>
        <w:t xml:space="preserve"> Section 24-21-116(4)(c</w:t>
      </w:r>
      <w:r w:rsidRPr="00315077">
        <w:rPr>
          <w:rFonts w:ascii="Times New Roman" w:eastAsia="Times New Roman" w:hAnsi="Times New Roman" w:cs="Times New Roman"/>
          <w:color w:val="000000"/>
          <w:sz w:val="24"/>
          <w:szCs w:val="24"/>
        </w:rPr>
        <w:t>), C.R.S.</w:t>
      </w:r>
      <w:r>
        <w:rPr>
          <w:rFonts w:ascii="Times New Roman" w:eastAsia="Times New Roman" w:hAnsi="Times New Roman" w:cs="Times New Roman"/>
          <w:color w:val="000000"/>
          <w:sz w:val="24"/>
          <w:szCs w:val="24"/>
        </w:rPr>
        <w:t xml:space="preserve">, the Secretary of State or his or her designee serve as Chairperson. </w:t>
      </w:r>
    </w:p>
    <w:p w14:paraId="5A20591F" w14:textId="0266A56E" w:rsidR="00315077" w:rsidRPr="00315077" w:rsidRDefault="00315077" w:rsidP="00315077">
      <w:pPr>
        <w:numPr>
          <w:ilvl w:val="0"/>
          <w:numId w:val="5"/>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The Board </w:t>
      </w:r>
      <w:r w:rsidR="00130356">
        <w:rPr>
          <w:rFonts w:ascii="Times New Roman" w:eastAsia="Times New Roman" w:hAnsi="Times New Roman" w:cs="Times New Roman"/>
          <w:color w:val="000000"/>
          <w:sz w:val="24"/>
          <w:szCs w:val="24"/>
        </w:rPr>
        <w:t>will</w:t>
      </w:r>
      <w:r w:rsidR="00FB305E" w:rsidRPr="00315077">
        <w:rPr>
          <w:rFonts w:ascii="Times New Roman" w:eastAsia="Times New Roman" w:hAnsi="Times New Roman" w:cs="Times New Roman"/>
          <w:color w:val="000000"/>
          <w:sz w:val="24"/>
          <w:szCs w:val="24"/>
        </w:rPr>
        <w:t xml:space="preserve"> </w:t>
      </w:r>
      <w:r w:rsidRPr="00315077">
        <w:rPr>
          <w:rFonts w:ascii="Times New Roman" w:eastAsia="Times New Roman" w:hAnsi="Times New Roman" w:cs="Times New Roman"/>
          <w:color w:val="000000"/>
          <w:sz w:val="24"/>
          <w:szCs w:val="24"/>
        </w:rPr>
        <w:t>elect from its member</w:t>
      </w:r>
      <w:r w:rsidR="001E2A3B">
        <w:rPr>
          <w:rFonts w:ascii="Times New Roman" w:eastAsia="Times New Roman" w:hAnsi="Times New Roman" w:cs="Times New Roman"/>
          <w:color w:val="000000"/>
          <w:sz w:val="24"/>
          <w:szCs w:val="24"/>
        </w:rPr>
        <w:t>s a Vice-Chairperson</w:t>
      </w:r>
      <w:r w:rsidRPr="00315077">
        <w:rPr>
          <w:rFonts w:ascii="Times New Roman" w:eastAsia="Times New Roman" w:hAnsi="Times New Roman" w:cs="Times New Roman"/>
          <w:color w:val="000000"/>
          <w:sz w:val="24"/>
          <w:szCs w:val="24"/>
        </w:rPr>
        <w:t xml:space="preserve">. The Vice-Chairperson </w:t>
      </w:r>
      <w:r w:rsidR="00AC2D62">
        <w:rPr>
          <w:rFonts w:ascii="Times New Roman" w:eastAsia="Times New Roman" w:hAnsi="Times New Roman" w:cs="Times New Roman"/>
          <w:color w:val="000000"/>
          <w:sz w:val="24"/>
          <w:szCs w:val="24"/>
        </w:rPr>
        <w:t>will hold</w:t>
      </w:r>
      <w:r w:rsidR="001E2A3B">
        <w:rPr>
          <w:rFonts w:ascii="Times New Roman" w:eastAsia="Times New Roman" w:hAnsi="Times New Roman" w:cs="Times New Roman"/>
          <w:color w:val="000000"/>
          <w:sz w:val="24"/>
          <w:szCs w:val="24"/>
        </w:rPr>
        <w:t xml:space="preserve"> his or her office </w:t>
      </w:r>
      <w:r w:rsidRPr="00315077">
        <w:rPr>
          <w:rFonts w:ascii="Times New Roman" w:eastAsia="Times New Roman" w:hAnsi="Times New Roman" w:cs="Times New Roman"/>
          <w:color w:val="000000"/>
          <w:sz w:val="24"/>
          <w:szCs w:val="24"/>
        </w:rPr>
        <w:t>at the pleasure of the Board.</w:t>
      </w:r>
    </w:p>
    <w:p w14:paraId="2607EF60" w14:textId="77777777"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Section 2 – Duties of Officers</w:t>
      </w:r>
    </w:p>
    <w:p w14:paraId="19770C0C" w14:textId="2C921012" w:rsidR="001E2A3B" w:rsidRPr="00315077" w:rsidRDefault="00315077" w:rsidP="001E2A3B">
      <w:pPr>
        <w:numPr>
          <w:ilvl w:val="0"/>
          <w:numId w:val="6"/>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The Chairperson presides at all meetings of the Board and has all powers and duties conferred by the Board’s procedures. The Chairperson or a designee </w:t>
      </w:r>
      <w:r w:rsidR="00130356">
        <w:rPr>
          <w:rFonts w:ascii="Times New Roman" w:eastAsia="Times New Roman" w:hAnsi="Times New Roman" w:cs="Times New Roman"/>
          <w:color w:val="000000"/>
          <w:sz w:val="24"/>
          <w:szCs w:val="24"/>
        </w:rPr>
        <w:t>will</w:t>
      </w:r>
      <w:r w:rsidR="00130356" w:rsidRPr="00315077">
        <w:rPr>
          <w:rFonts w:ascii="Times New Roman" w:eastAsia="Times New Roman" w:hAnsi="Times New Roman" w:cs="Times New Roman"/>
          <w:color w:val="000000"/>
          <w:sz w:val="24"/>
          <w:szCs w:val="24"/>
        </w:rPr>
        <w:t xml:space="preserve"> </w:t>
      </w:r>
      <w:r w:rsidRPr="00315077">
        <w:rPr>
          <w:rFonts w:ascii="Times New Roman" w:eastAsia="Times New Roman" w:hAnsi="Times New Roman" w:cs="Times New Roman"/>
          <w:color w:val="000000"/>
          <w:sz w:val="24"/>
          <w:szCs w:val="24"/>
        </w:rPr>
        <w:t xml:space="preserve">represent the Board at official functions. The Chairperson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approve and sign all correspondence that reflec</w:t>
      </w:r>
      <w:r w:rsidR="001E2A3B">
        <w:rPr>
          <w:rFonts w:ascii="Times New Roman" w:eastAsia="Times New Roman" w:hAnsi="Times New Roman" w:cs="Times New Roman"/>
          <w:color w:val="000000"/>
          <w:sz w:val="24"/>
          <w:szCs w:val="24"/>
        </w:rPr>
        <w:t>ts the position of the Board. The Chairperson is</w:t>
      </w:r>
      <w:r w:rsidR="001E2A3B" w:rsidRPr="00315077">
        <w:rPr>
          <w:rFonts w:ascii="Times New Roman" w:eastAsia="Times New Roman" w:hAnsi="Times New Roman" w:cs="Times New Roman"/>
          <w:color w:val="000000"/>
          <w:sz w:val="24"/>
          <w:szCs w:val="24"/>
        </w:rPr>
        <w:t xml:space="preserve"> responsible for</w:t>
      </w:r>
      <w:r w:rsidR="001E2A3B">
        <w:rPr>
          <w:rFonts w:ascii="Times New Roman" w:eastAsia="Times New Roman" w:hAnsi="Times New Roman" w:cs="Times New Roman"/>
          <w:color w:val="000000"/>
          <w:sz w:val="24"/>
          <w:szCs w:val="24"/>
        </w:rPr>
        <w:t xml:space="preserve"> the following, though it is the expectation of the board that Department of State staff </w:t>
      </w:r>
      <w:r w:rsidR="00E40B6B">
        <w:rPr>
          <w:rFonts w:ascii="Times New Roman" w:eastAsia="Times New Roman" w:hAnsi="Times New Roman" w:cs="Times New Roman"/>
          <w:color w:val="000000"/>
          <w:sz w:val="24"/>
          <w:szCs w:val="24"/>
        </w:rPr>
        <w:t xml:space="preserve">will </w:t>
      </w:r>
      <w:r w:rsidR="001E2A3B">
        <w:rPr>
          <w:rFonts w:ascii="Times New Roman" w:eastAsia="Times New Roman" w:hAnsi="Times New Roman" w:cs="Times New Roman"/>
          <w:color w:val="000000"/>
          <w:sz w:val="24"/>
          <w:szCs w:val="24"/>
        </w:rPr>
        <w:t>assist in executing these tasks:</w:t>
      </w:r>
      <w:r w:rsidR="001E2A3B" w:rsidRPr="00315077">
        <w:rPr>
          <w:rFonts w:ascii="Times New Roman" w:eastAsia="Times New Roman" w:hAnsi="Times New Roman" w:cs="Times New Roman"/>
          <w:color w:val="000000"/>
          <w:sz w:val="24"/>
          <w:szCs w:val="24"/>
        </w:rPr>
        <w:t xml:space="preserve"> k</w:t>
      </w:r>
      <w:r w:rsidR="001E2A3B">
        <w:rPr>
          <w:rFonts w:ascii="Times New Roman" w:eastAsia="Times New Roman" w:hAnsi="Times New Roman" w:cs="Times New Roman"/>
          <w:color w:val="000000"/>
          <w:sz w:val="24"/>
          <w:szCs w:val="24"/>
        </w:rPr>
        <w:t>eeping records of Board actions,</w:t>
      </w:r>
      <w:r w:rsidR="001E2A3B" w:rsidRPr="00315077">
        <w:rPr>
          <w:rFonts w:ascii="Times New Roman" w:eastAsia="Times New Roman" w:hAnsi="Times New Roman" w:cs="Times New Roman"/>
          <w:color w:val="000000"/>
          <w:sz w:val="24"/>
          <w:szCs w:val="24"/>
        </w:rPr>
        <w:t xml:space="preserve"> including overseeing the taking of minutes at all board meetings, sending out meeting announcements, distributing copies of minutes and the agenda to each Board member, </w:t>
      </w:r>
      <w:r w:rsidR="009B252F">
        <w:rPr>
          <w:rFonts w:ascii="Times New Roman" w:eastAsia="Times New Roman" w:hAnsi="Times New Roman" w:cs="Times New Roman"/>
          <w:color w:val="000000"/>
          <w:sz w:val="24"/>
          <w:szCs w:val="24"/>
        </w:rPr>
        <w:t xml:space="preserve">and </w:t>
      </w:r>
      <w:r w:rsidR="001E2A3B" w:rsidRPr="00315077">
        <w:rPr>
          <w:rFonts w:ascii="Times New Roman" w:eastAsia="Times New Roman" w:hAnsi="Times New Roman" w:cs="Times New Roman"/>
          <w:color w:val="000000"/>
          <w:sz w:val="24"/>
          <w:szCs w:val="24"/>
        </w:rPr>
        <w:t>publishing minutes and the agenda to the designated websi</w:t>
      </w:r>
      <w:r w:rsidR="009B252F">
        <w:rPr>
          <w:rFonts w:ascii="Times New Roman" w:eastAsia="Times New Roman" w:hAnsi="Times New Roman" w:cs="Times New Roman"/>
          <w:color w:val="000000"/>
          <w:sz w:val="24"/>
          <w:szCs w:val="24"/>
        </w:rPr>
        <w:t>te for public review</w:t>
      </w:r>
      <w:r w:rsidR="001E2A3B" w:rsidRPr="00315077">
        <w:rPr>
          <w:rFonts w:ascii="Times New Roman" w:eastAsia="Times New Roman" w:hAnsi="Times New Roman" w:cs="Times New Roman"/>
          <w:color w:val="000000"/>
          <w:sz w:val="24"/>
          <w:szCs w:val="24"/>
        </w:rPr>
        <w:t xml:space="preserve">. </w:t>
      </w:r>
    </w:p>
    <w:p w14:paraId="0715D77E" w14:textId="04EC0772" w:rsidR="00315077" w:rsidRPr="0085355F" w:rsidRDefault="00315077" w:rsidP="00315077">
      <w:pPr>
        <w:numPr>
          <w:ilvl w:val="0"/>
          <w:numId w:val="6"/>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The Vice-Chairperson acts in the capacity of the Chairperson when the Chairperson is absent, unavailable, has a conflict of interest, or is otherwise unable to serve. </w:t>
      </w:r>
    </w:p>
    <w:p w14:paraId="6BF8B9EA" w14:textId="77777777" w:rsidR="00315077" w:rsidRPr="00315077" w:rsidRDefault="0085355F" w:rsidP="00315077">
      <w:pPr>
        <w:spacing w:before="240" w:after="60"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iCs/>
          <w:color w:val="000000"/>
          <w:sz w:val="28"/>
          <w:szCs w:val="28"/>
        </w:rPr>
        <w:t>Article 4</w:t>
      </w:r>
      <w:r w:rsidR="00315077" w:rsidRPr="00315077">
        <w:rPr>
          <w:rFonts w:ascii="Times New Roman" w:eastAsia="Times New Roman" w:hAnsi="Times New Roman" w:cs="Times New Roman"/>
          <w:b/>
          <w:bCs/>
          <w:iCs/>
          <w:color w:val="000000"/>
          <w:sz w:val="28"/>
          <w:szCs w:val="28"/>
        </w:rPr>
        <w:t xml:space="preserve"> – Meetings of the Board and Committees</w:t>
      </w:r>
    </w:p>
    <w:p w14:paraId="4001283D" w14:textId="77777777"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Section 1 – Meetings and Attendance</w:t>
      </w:r>
    </w:p>
    <w:p w14:paraId="07718B19" w14:textId="4A7C9772" w:rsidR="00315077" w:rsidRPr="00315077" w:rsidRDefault="00315077" w:rsidP="00315077">
      <w:pPr>
        <w:numPr>
          <w:ilvl w:val="0"/>
          <w:numId w:val="7"/>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Regular meetings of the Board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be held </w:t>
      </w:r>
      <w:r w:rsidR="0085355F">
        <w:rPr>
          <w:rFonts w:ascii="Times New Roman" w:eastAsia="Times New Roman" w:hAnsi="Times New Roman" w:cs="Times New Roman"/>
          <w:color w:val="000000"/>
          <w:sz w:val="24"/>
          <w:szCs w:val="24"/>
        </w:rPr>
        <w:t>a</w:t>
      </w:r>
      <w:r w:rsidRPr="00315077">
        <w:rPr>
          <w:rFonts w:ascii="Times New Roman" w:eastAsia="Times New Roman" w:hAnsi="Times New Roman" w:cs="Times New Roman"/>
          <w:color w:val="000000"/>
          <w:sz w:val="24"/>
          <w:szCs w:val="24"/>
        </w:rPr>
        <w:t xml:space="preserve">t a place and time determined by the </w:t>
      </w:r>
      <w:r w:rsidR="00272D19" w:rsidRPr="00272D19">
        <w:rPr>
          <w:rFonts w:ascii="Times New Roman" w:eastAsia="Times New Roman" w:hAnsi="Times New Roman" w:cs="Times New Roman"/>
          <w:color w:val="000000"/>
          <w:sz w:val="24"/>
          <w:szCs w:val="24"/>
        </w:rPr>
        <w:t>Chairperson</w:t>
      </w:r>
      <w:r w:rsidRPr="00315077">
        <w:rPr>
          <w:rFonts w:ascii="Times New Roman" w:eastAsia="Times New Roman" w:hAnsi="Times New Roman" w:cs="Times New Roman"/>
          <w:color w:val="000000"/>
          <w:sz w:val="24"/>
          <w:szCs w:val="24"/>
        </w:rPr>
        <w:t>, or at such other times as may be established by a vote of</w:t>
      </w:r>
      <w:r w:rsidR="00F73D9F">
        <w:rPr>
          <w:rFonts w:ascii="Times New Roman" w:eastAsia="Times New Roman" w:hAnsi="Times New Roman" w:cs="Times New Roman"/>
          <w:color w:val="000000"/>
          <w:sz w:val="24"/>
          <w:szCs w:val="24"/>
        </w:rPr>
        <w:t xml:space="preserve"> members equal to a majority of</w:t>
      </w:r>
      <w:r w:rsidRPr="00315077">
        <w:rPr>
          <w:rFonts w:ascii="Times New Roman" w:eastAsia="Times New Roman" w:hAnsi="Times New Roman" w:cs="Times New Roman"/>
          <w:color w:val="000000"/>
          <w:sz w:val="24"/>
          <w:szCs w:val="24"/>
        </w:rPr>
        <w:t xml:space="preserve"> the entire membership of the Board. The meetings will be held at the </w:t>
      </w:r>
      <w:r w:rsidR="00272D19" w:rsidRPr="00272D19">
        <w:rPr>
          <w:rFonts w:ascii="Times New Roman" w:eastAsia="Times New Roman" w:hAnsi="Times New Roman" w:cs="Times New Roman"/>
          <w:color w:val="000000"/>
          <w:sz w:val="24"/>
          <w:szCs w:val="24"/>
        </w:rPr>
        <w:t xml:space="preserve">Department of State offices </w:t>
      </w:r>
      <w:r w:rsidRPr="00315077">
        <w:rPr>
          <w:rFonts w:ascii="Times New Roman" w:eastAsia="Times New Roman" w:hAnsi="Times New Roman" w:cs="Times New Roman"/>
          <w:color w:val="000000"/>
          <w:sz w:val="24"/>
          <w:szCs w:val="24"/>
        </w:rPr>
        <w:t xml:space="preserve">unless otherwise designated. </w:t>
      </w:r>
    </w:p>
    <w:p w14:paraId="29F1F6E1" w14:textId="28CAC190" w:rsidR="00315077" w:rsidRPr="00315077" w:rsidRDefault="00315077" w:rsidP="00315077">
      <w:pPr>
        <w:numPr>
          <w:ilvl w:val="0"/>
          <w:numId w:val="7"/>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Emergency or special meetings of the Board may be called by the Chairperson or upon written request of a majority of Board members. Notice of any emergency or special </w:t>
      </w:r>
      <w:r w:rsidRPr="00315077">
        <w:rPr>
          <w:rFonts w:ascii="Times New Roman" w:eastAsia="Times New Roman" w:hAnsi="Times New Roman" w:cs="Times New Roman"/>
          <w:color w:val="000000"/>
          <w:sz w:val="24"/>
          <w:szCs w:val="24"/>
        </w:rPr>
        <w:lastRenderedPageBreak/>
        <w:t xml:space="preserve">meeting of the Board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be emailed to each member of the Board stating the time, place and purpose of the meeting. Notice</w:t>
      </w:r>
      <w:r w:rsidR="00F73D9F">
        <w:rPr>
          <w:rFonts w:ascii="Times New Roman" w:eastAsia="Times New Roman" w:hAnsi="Times New Roman" w:cs="Times New Roman"/>
          <w:color w:val="000000"/>
          <w:sz w:val="24"/>
          <w:szCs w:val="24"/>
        </w:rPr>
        <w:t xml:space="preserve"> of emergency or special meetings</w:t>
      </w:r>
      <w:r w:rsidRPr="00315077">
        <w:rPr>
          <w:rFonts w:ascii="Times New Roman" w:eastAsia="Times New Roman" w:hAnsi="Times New Roman" w:cs="Times New Roman"/>
          <w:color w:val="000000"/>
          <w:sz w:val="24"/>
          <w:szCs w:val="24"/>
        </w:rPr>
        <w:t xml:space="preserve"> must be given no later than 24 hours prior to the time set for the meeting.  </w:t>
      </w:r>
    </w:p>
    <w:p w14:paraId="4298E370" w14:textId="7152BAD7" w:rsidR="00315077" w:rsidRPr="00315077" w:rsidRDefault="00315077" w:rsidP="00315077">
      <w:pPr>
        <w:numPr>
          <w:ilvl w:val="0"/>
          <w:numId w:val="7"/>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The Chairperson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prepare an agenda for all regular meetings, and have such agenda electronically mailed </w:t>
      </w:r>
      <w:r w:rsidR="00272D19" w:rsidRPr="00272D19">
        <w:rPr>
          <w:rFonts w:ascii="Times New Roman" w:eastAsia="Times New Roman" w:hAnsi="Times New Roman" w:cs="Times New Roman"/>
          <w:color w:val="000000"/>
          <w:sz w:val="24"/>
          <w:szCs w:val="24"/>
        </w:rPr>
        <w:t>to Board members and</w:t>
      </w:r>
      <w:r w:rsidRPr="00315077">
        <w:rPr>
          <w:rFonts w:ascii="Times New Roman" w:eastAsia="Times New Roman" w:hAnsi="Times New Roman" w:cs="Times New Roman"/>
          <w:color w:val="000000"/>
          <w:sz w:val="24"/>
          <w:szCs w:val="24"/>
        </w:rPr>
        <w:t xml:space="preserve"> posted to </w:t>
      </w:r>
      <w:r w:rsidR="00272D19" w:rsidRPr="00272D19">
        <w:rPr>
          <w:rFonts w:ascii="Times New Roman" w:eastAsia="Times New Roman" w:hAnsi="Times New Roman" w:cs="Times New Roman"/>
          <w:color w:val="000000"/>
          <w:sz w:val="24"/>
          <w:szCs w:val="24"/>
        </w:rPr>
        <w:t>the</w:t>
      </w:r>
      <w:r w:rsidR="00AC2D62">
        <w:rPr>
          <w:rFonts w:ascii="Times New Roman" w:eastAsia="Times New Roman" w:hAnsi="Times New Roman" w:cs="Times New Roman"/>
          <w:color w:val="000000"/>
          <w:sz w:val="24"/>
          <w:szCs w:val="24"/>
        </w:rPr>
        <w:t xml:space="preserve"> official website of the</w:t>
      </w:r>
      <w:r w:rsidR="00272D19" w:rsidRPr="00272D19">
        <w:rPr>
          <w:rFonts w:ascii="Times New Roman" w:eastAsia="Times New Roman" w:hAnsi="Times New Roman" w:cs="Times New Roman"/>
          <w:color w:val="000000"/>
          <w:sz w:val="24"/>
          <w:szCs w:val="24"/>
        </w:rPr>
        <w:t xml:space="preserve"> Department of State (</w:t>
      </w:r>
      <w:r w:rsidR="00272D19" w:rsidRPr="0085355F">
        <w:rPr>
          <w:rFonts w:ascii="Times New Roman" w:eastAsia="Times New Roman" w:hAnsi="Times New Roman" w:cs="Times New Roman"/>
          <w:color w:val="000000"/>
          <w:sz w:val="24"/>
          <w:szCs w:val="24"/>
        </w:rPr>
        <w:t>www.sos.state.co.us</w:t>
      </w:r>
      <w:r w:rsidR="00272D19" w:rsidRPr="00272D19">
        <w:rPr>
          <w:rFonts w:ascii="Times New Roman" w:eastAsia="Times New Roman" w:hAnsi="Times New Roman" w:cs="Times New Roman"/>
          <w:color w:val="000000"/>
          <w:sz w:val="24"/>
          <w:szCs w:val="24"/>
        </w:rPr>
        <w:t xml:space="preserve">) </w:t>
      </w:r>
      <w:r w:rsidRPr="00315077">
        <w:rPr>
          <w:rFonts w:ascii="Times New Roman" w:eastAsia="Times New Roman" w:hAnsi="Times New Roman" w:cs="Times New Roman"/>
          <w:color w:val="000000"/>
          <w:sz w:val="24"/>
          <w:szCs w:val="24"/>
        </w:rPr>
        <w:t>at least three days prior to each meeting. The meeting agenda</w:t>
      </w:r>
      <w:r w:rsidR="00272D19" w:rsidRPr="00272D19">
        <w:rPr>
          <w:rFonts w:ascii="Times New Roman" w:eastAsia="Times New Roman" w:hAnsi="Times New Roman" w:cs="Times New Roman"/>
          <w:color w:val="000000"/>
          <w:sz w:val="24"/>
          <w:szCs w:val="24"/>
        </w:rPr>
        <w:t xml:space="preserve"> must also be available </w:t>
      </w:r>
      <w:r w:rsidRPr="00315077">
        <w:rPr>
          <w:rFonts w:ascii="Times New Roman" w:eastAsia="Times New Roman" w:hAnsi="Times New Roman" w:cs="Times New Roman"/>
          <w:color w:val="000000"/>
          <w:sz w:val="24"/>
          <w:szCs w:val="24"/>
        </w:rPr>
        <w:t>at the site of the meeting on the day of the meeting.</w:t>
      </w:r>
    </w:p>
    <w:p w14:paraId="7E5A2763" w14:textId="51FD96C9" w:rsidR="00315077" w:rsidRPr="00315077" w:rsidRDefault="00315077" w:rsidP="00315077">
      <w:pPr>
        <w:numPr>
          <w:ilvl w:val="0"/>
          <w:numId w:val="7"/>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Minutes will be prepared for every meeting of the Board. Copies of the minutes of each regular meeting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be electronically mailed or posted to </w:t>
      </w:r>
      <w:r w:rsidR="00AC2D62" w:rsidRPr="00272D19">
        <w:rPr>
          <w:rFonts w:ascii="Times New Roman" w:eastAsia="Times New Roman" w:hAnsi="Times New Roman" w:cs="Times New Roman"/>
          <w:color w:val="000000"/>
          <w:sz w:val="24"/>
          <w:szCs w:val="24"/>
        </w:rPr>
        <w:t>the</w:t>
      </w:r>
      <w:r w:rsidR="00AC2D62">
        <w:rPr>
          <w:rFonts w:ascii="Times New Roman" w:eastAsia="Times New Roman" w:hAnsi="Times New Roman" w:cs="Times New Roman"/>
          <w:color w:val="000000"/>
          <w:sz w:val="24"/>
          <w:szCs w:val="24"/>
        </w:rPr>
        <w:t xml:space="preserve"> official website of the</w:t>
      </w:r>
      <w:r w:rsidR="00AC2D62" w:rsidRPr="00272D19">
        <w:rPr>
          <w:rFonts w:ascii="Times New Roman" w:eastAsia="Times New Roman" w:hAnsi="Times New Roman" w:cs="Times New Roman"/>
          <w:color w:val="000000"/>
          <w:sz w:val="24"/>
          <w:szCs w:val="24"/>
        </w:rPr>
        <w:t xml:space="preserve"> Department of State</w:t>
      </w:r>
      <w:r w:rsidR="00AC2D62" w:rsidRPr="00315077" w:rsidDel="00AC2D62">
        <w:rPr>
          <w:rFonts w:ascii="Times New Roman" w:eastAsia="Times New Roman" w:hAnsi="Times New Roman" w:cs="Times New Roman"/>
          <w:color w:val="000000"/>
          <w:sz w:val="24"/>
          <w:szCs w:val="24"/>
        </w:rPr>
        <w:t xml:space="preserve"> </w:t>
      </w:r>
      <w:r w:rsidRPr="00315077">
        <w:rPr>
          <w:rFonts w:ascii="Times New Roman" w:eastAsia="Times New Roman" w:hAnsi="Times New Roman" w:cs="Times New Roman"/>
          <w:color w:val="000000"/>
          <w:sz w:val="24"/>
          <w:szCs w:val="24"/>
        </w:rPr>
        <w:t xml:space="preserve">for review at least </w:t>
      </w:r>
      <w:r w:rsidR="00272D19" w:rsidRPr="00272D19">
        <w:rPr>
          <w:rFonts w:ascii="Times New Roman" w:eastAsia="Times New Roman" w:hAnsi="Times New Roman" w:cs="Times New Roman"/>
          <w:color w:val="000000"/>
          <w:sz w:val="24"/>
          <w:szCs w:val="24"/>
        </w:rPr>
        <w:t>three</w:t>
      </w:r>
      <w:r w:rsidR="00272D19" w:rsidRPr="00315077">
        <w:rPr>
          <w:rFonts w:ascii="Times New Roman" w:eastAsia="Times New Roman" w:hAnsi="Times New Roman" w:cs="Times New Roman"/>
          <w:color w:val="000000"/>
          <w:sz w:val="24"/>
          <w:szCs w:val="24"/>
        </w:rPr>
        <w:t xml:space="preserve"> </w:t>
      </w:r>
      <w:r w:rsidRPr="00315077">
        <w:rPr>
          <w:rFonts w:ascii="Times New Roman" w:eastAsia="Times New Roman" w:hAnsi="Times New Roman" w:cs="Times New Roman"/>
          <w:color w:val="000000"/>
          <w:sz w:val="24"/>
          <w:szCs w:val="24"/>
        </w:rPr>
        <w:t xml:space="preserve">days prior to the next succeeding regular meeting. </w:t>
      </w:r>
    </w:p>
    <w:p w14:paraId="63A5E9CA" w14:textId="77777777"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Section 2 – Notices</w:t>
      </w:r>
    </w:p>
    <w:p w14:paraId="6F06C8B7" w14:textId="1C27B47F"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 xml:space="preserve">Notices of Board meetings </w:t>
      </w:r>
      <w:r w:rsidR="00AC2D62">
        <w:rPr>
          <w:rFonts w:ascii="Times New Roman" w:eastAsia="Times New Roman" w:hAnsi="Times New Roman" w:cs="Times New Roman"/>
          <w:color w:val="000000"/>
          <w:sz w:val="24"/>
          <w:szCs w:val="24"/>
        </w:rPr>
        <w:t>must be posted</w:t>
      </w:r>
      <w:r w:rsidR="00D04A42">
        <w:rPr>
          <w:rFonts w:ascii="Times New Roman" w:eastAsia="Times New Roman" w:hAnsi="Times New Roman" w:cs="Times New Roman"/>
          <w:color w:val="000000"/>
          <w:sz w:val="24"/>
          <w:szCs w:val="24"/>
        </w:rPr>
        <w:t xml:space="preserve"> for public review</w:t>
      </w:r>
      <w:r w:rsidRPr="00315077">
        <w:rPr>
          <w:rFonts w:ascii="Times New Roman" w:eastAsia="Times New Roman" w:hAnsi="Times New Roman" w:cs="Times New Roman"/>
          <w:color w:val="000000"/>
          <w:sz w:val="24"/>
          <w:szCs w:val="24"/>
        </w:rPr>
        <w:t xml:space="preserve"> 24 hours in advance of </w:t>
      </w:r>
      <w:r w:rsidR="0085355F">
        <w:rPr>
          <w:rFonts w:ascii="Times New Roman" w:eastAsia="Times New Roman" w:hAnsi="Times New Roman" w:cs="Times New Roman"/>
          <w:color w:val="000000"/>
          <w:sz w:val="24"/>
          <w:szCs w:val="24"/>
        </w:rPr>
        <w:t xml:space="preserve">the </w:t>
      </w:r>
      <w:r w:rsidRPr="00315077">
        <w:rPr>
          <w:rFonts w:ascii="Times New Roman" w:eastAsia="Times New Roman" w:hAnsi="Times New Roman" w:cs="Times New Roman"/>
          <w:color w:val="000000"/>
          <w:sz w:val="24"/>
          <w:szCs w:val="24"/>
        </w:rPr>
        <w:t xml:space="preserve">meeting </w:t>
      </w:r>
      <w:r w:rsidR="00AC2D62">
        <w:rPr>
          <w:rFonts w:ascii="Times New Roman" w:eastAsia="Times New Roman" w:hAnsi="Times New Roman" w:cs="Times New Roman"/>
          <w:color w:val="000000"/>
          <w:sz w:val="24"/>
          <w:szCs w:val="24"/>
        </w:rPr>
        <w:t xml:space="preserve">to </w:t>
      </w:r>
      <w:r w:rsidR="00AC2D62" w:rsidRPr="00272D19">
        <w:rPr>
          <w:rFonts w:ascii="Times New Roman" w:eastAsia="Times New Roman" w:hAnsi="Times New Roman" w:cs="Times New Roman"/>
          <w:color w:val="000000"/>
          <w:sz w:val="24"/>
          <w:szCs w:val="24"/>
        </w:rPr>
        <w:t>the</w:t>
      </w:r>
      <w:r w:rsidR="00AC2D62">
        <w:rPr>
          <w:rFonts w:ascii="Times New Roman" w:eastAsia="Times New Roman" w:hAnsi="Times New Roman" w:cs="Times New Roman"/>
          <w:color w:val="000000"/>
          <w:sz w:val="24"/>
          <w:szCs w:val="24"/>
        </w:rPr>
        <w:t xml:space="preserve"> official website of the</w:t>
      </w:r>
      <w:r w:rsidR="00AC2D62" w:rsidRPr="00272D19">
        <w:rPr>
          <w:rFonts w:ascii="Times New Roman" w:eastAsia="Times New Roman" w:hAnsi="Times New Roman" w:cs="Times New Roman"/>
          <w:color w:val="000000"/>
          <w:sz w:val="24"/>
          <w:szCs w:val="24"/>
        </w:rPr>
        <w:t xml:space="preserve"> Department of State</w:t>
      </w:r>
      <w:r w:rsidR="00AC2D62" w:rsidRPr="00315077" w:rsidDel="00AC2D62">
        <w:rPr>
          <w:rFonts w:ascii="Times New Roman" w:eastAsia="Times New Roman" w:hAnsi="Times New Roman" w:cs="Times New Roman"/>
          <w:color w:val="000000"/>
          <w:sz w:val="24"/>
          <w:szCs w:val="24"/>
        </w:rPr>
        <w:t xml:space="preserve"> </w:t>
      </w:r>
      <w:r w:rsidRPr="00315077">
        <w:rPr>
          <w:rFonts w:ascii="Times New Roman" w:eastAsia="Times New Roman" w:hAnsi="Times New Roman" w:cs="Times New Roman"/>
          <w:color w:val="000000"/>
          <w:sz w:val="24"/>
          <w:szCs w:val="24"/>
        </w:rPr>
        <w:t>for public review.</w:t>
      </w:r>
    </w:p>
    <w:p w14:paraId="724F089E" w14:textId="77777777"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 xml:space="preserve">Section 3 – Quorum </w:t>
      </w:r>
    </w:p>
    <w:p w14:paraId="5D0A8437" w14:textId="61D12377"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 xml:space="preserve">The quorum of members necessary for the Board to transact business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be a simple majority of the voting</w:t>
      </w:r>
      <w:r w:rsidR="00637CD9" w:rsidRPr="00272D19">
        <w:rPr>
          <w:rFonts w:ascii="Times New Roman" w:eastAsia="Times New Roman" w:hAnsi="Times New Roman" w:cs="Times New Roman"/>
          <w:color w:val="000000"/>
          <w:sz w:val="24"/>
          <w:szCs w:val="24"/>
        </w:rPr>
        <w:t xml:space="preserve"> </w:t>
      </w:r>
      <w:r w:rsidRPr="00315077">
        <w:rPr>
          <w:rFonts w:ascii="Times New Roman" w:eastAsia="Times New Roman" w:hAnsi="Times New Roman" w:cs="Times New Roman"/>
          <w:color w:val="000000"/>
          <w:sz w:val="24"/>
          <w:szCs w:val="24"/>
        </w:rPr>
        <w:t xml:space="preserve">membership of the Board. Decisions of the Board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be by simple majority vote of the members of the Board present unless otherwise specified. </w:t>
      </w:r>
    </w:p>
    <w:p w14:paraId="777F24B1" w14:textId="77777777"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 xml:space="preserve">Section 4 – Meetings to be Open and Public </w:t>
      </w:r>
    </w:p>
    <w:p w14:paraId="63AF9E06" w14:textId="2F4A76B4" w:rsidR="00315077" w:rsidRPr="00315077" w:rsidRDefault="00315077" w:rsidP="00315077">
      <w:pPr>
        <w:numPr>
          <w:ilvl w:val="0"/>
          <w:numId w:val="8"/>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All regular, special and emergency meetings of the Board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be open to the public as required by law.</w:t>
      </w:r>
    </w:p>
    <w:p w14:paraId="634E329B" w14:textId="4A59A904" w:rsidR="00315077" w:rsidRPr="00315077" w:rsidRDefault="00315077" w:rsidP="00315077">
      <w:pPr>
        <w:numPr>
          <w:ilvl w:val="0"/>
          <w:numId w:val="8"/>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At any Board meeting, the Board may proceed in Executive Session </w:t>
      </w:r>
      <w:r w:rsidR="007E6327">
        <w:rPr>
          <w:rFonts w:ascii="Times New Roman" w:eastAsia="Times New Roman" w:hAnsi="Times New Roman" w:cs="Times New Roman"/>
          <w:color w:val="000000"/>
          <w:sz w:val="24"/>
          <w:szCs w:val="24"/>
        </w:rPr>
        <w:t xml:space="preserve">in accordance with </w:t>
      </w:r>
      <w:r w:rsidRPr="00315077">
        <w:rPr>
          <w:rFonts w:ascii="Times New Roman" w:eastAsia="Times New Roman" w:hAnsi="Times New Roman" w:cs="Times New Roman"/>
          <w:color w:val="000000"/>
          <w:sz w:val="24"/>
          <w:szCs w:val="24"/>
        </w:rPr>
        <w:t xml:space="preserve"> </w:t>
      </w:r>
      <w:r w:rsidR="007E6327">
        <w:rPr>
          <w:rFonts w:ascii="Times New Roman" w:eastAsia="Times New Roman" w:hAnsi="Times New Roman" w:cs="Times New Roman"/>
          <w:color w:val="000000"/>
          <w:sz w:val="24"/>
          <w:szCs w:val="24"/>
        </w:rPr>
        <w:t xml:space="preserve">Section </w:t>
      </w:r>
      <w:r w:rsidRPr="00315077">
        <w:rPr>
          <w:rFonts w:ascii="Times New Roman" w:eastAsia="Times New Roman" w:hAnsi="Times New Roman" w:cs="Times New Roman"/>
          <w:color w:val="000000"/>
          <w:sz w:val="24"/>
          <w:szCs w:val="24"/>
        </w:rPr>
        <w:t>24-6-402</w:t>
      </w:r>
      <w:r w:rsidR="007E6327">
        <w:rPr>
          <w:rFonts w:ascii="Times New Roman" w:eastAsia="Times New Roman" w:hAnsi="Times New Roman" w:cs="Times New Roman"/>
          <w:color w:val="000000"/>
          <w:sz w:val="24"/>
          <w:szCs w:val="24"/>
        </w:rPr>
        <w:t>, C.R.S.</w:t>
      </w:r>
      <w:r w:rsidRPr="00315077">
        <w:rPr>
          <w:rFonts w:ascii="Times New Roman" w:eastAsia="Times New Roman" w:hAnsi="Times New Roman" w:cs="Times New Roman"/>
          <w:color w:val="000000"/>
          <w:sz w:val="24"/>
          <w:szCs w:val="24"/>
        </w:rPr>
        <w:t xml:space="preserve"> (Open Meetings Law)</w:t>
      </w:r>
      <w:r w:rsidR="007E6327">
        <w:rPr>
          <w:rFonts w:ascii="Times New Roman" w:eastAsia="Times New Roman" w:hAnsi="Times New Roman" w:cs="Times New Roman"/>
          <w:color w:val="000000"/>
          <w:sz w:val="24"/>
          <w:szCs w:val="24"/>
        </w:rPr>
        <w:t>.</w:t>
      </w:r>
    </w:p>
    <w:p w14:paraId="49F849C3" w14:textId="77777777" w:rsidR="00315077" w:rsidRPr="00315077" w:rsidRDefault="00315077" w:rsidP="00315077">
      <w:pPr>
        <w:spacing w:line="240" w:lineRule="auto"/>
        <w:rPr>
          <w:rFonts w:ascii="Times New Roman" w:eastAsia="Times New Roman" w:hAnsi="Times New Roman" w:cs="Times New Roman"/>
          <w:sz w:val="24"/>
          <w:szCs w:val="24"/>
        </w:rPr>
      </w:pPr>
    </w:p>
    <w:p w14:paraId="5532956E" w14:textId="77777777" w:rsidR="00315077" w:rsidRPr="00315077" w:rsidRDefault="00315077" w:rsidP="00315077">
      <w:pPr>
        <w:spacing w:before="240" w:after="60" w:line="240" w:lineRule="auto"/>
        <w:outlineLvl w:val="1"/>
        <w:rPr>
          <w:rFonts w:ascii="Times New Roman" w:eastAsia="Times New Roman" w:hAnsi="Times New Roman" w:cs="Times New Roman"/>
          <w:b/>
          <w:bCs/>
          <w:sz w:val="36"/>
          <w:szCs w:val="36"/>
        </w:rPr>
      </w:pPr>
      <w:r w:rsidRPr="00315077">
        <w:rPr>
          <w:rFonts w:ascii="Times New Roman" w:eastAsia="Times New Roman" w:hAnsi="Times New Roman" w:cs="Times New Roman"/>
          <w:b/>
          <w:bCs/>
          <w:iCs/>
          <w:color w:val="000000"/>
          <w:sz w:val="28"/>
          <w:szCs w:val="28"/>
        </w:rPr>
        <w:t>Article 6 – Procedures and Rules of Order</w:t>
      </w:r>
    </w:p>
    <w:p w14:paraId="109B83C4" w14:textId="0717CEBD" w:rsidR="00315077" w:rsidRPr="00315077" w:rsidRDefault="00315077" w:rsidP="00315077">
      <w:pPr>
        <w:numPr>
          <w:ilvl w:val="0"/>
          <w:numId w:val="9"/>
        </w:numPr>
        <w:spacing w:before="280" w:after="200" w:line="240" w:lineRule="auto"/>
        <w:textAlignment w:val="baseline"/>
        <w:rPr>
          <w:rFonts w:ascii="Times New Roman" w:eastAsia="Times New Roman" w:hAnsi="Times New Roman" w:cs="Times New Roman"/>
          <w:color w:val="000000"/>
          <w:sz w:val="24"/>
          <w:szCs w:val="20"/>
        </w:rPr>
      </w:pPr>
      <w:r w:rsidRPr="00315077">
        <w:rPr>
          <w:rFonts w:ascii="Times New Roman" w:eastAsia="Times New Roman" w:hAnsi="Times New Roman" w:cs="Times New Roman"/>
          <w:color w:val="000000"/>
          <w:sz w:val="24"/>
          <w:szCs w:val="20"/>
        </w:rPr>
        <w:t>Meetings of the Boa</w:t>
      </w:r>
      <w:r w:rsidR="0085355F">
        <w:rPr>
          <w:rFonts w:ascii="Times New Roman" w:eastAsia="Times New Roman" w:hAnsi="Times New Roman" w:cs="Times New Roman"/>
          <w:color w:val="000000"/>
          <w:sz w:val="24"/>
          <w:szCs w:val="20"/>
        </w:rPr>
        <w:t xml:space="preserve">rd </w:t>
      </w:r>
      <w:r w:rsidR="00130356">
        <w:rPr>
          <w:rFonts w:ascii="Times New Roman" w:eastAsia="Times New Roman" w:hAnsi="Times New Roman" w:cs="Times New Roman"/>
          <w:color w:val="000000"/>
          <w:sz w:val="24"/>
          <w:szCs w:val="20"/>
        </w:rPr>
        <w:t>will</w:t>
      </w:r>
      <w:r w:rsidRPr="00315077">
        <w:rPr>
          <w:rFonts w:ascii="Times New Roman" w:eastAsia="Times New Roman" w:hAnsi="Times New Roman" w:cs="Times New Roman"/>
          <w:color w:val="000000"/>
          <w:sz w:val="24"/>
          <w:szCs w:val="20"/>
        </w:rPr>
        <w:t xml:space="preserve"> be</w:t>
      </w:r>
      <w:r w:rsidR="0085355F">
        <w:rPr>
          <w:rFonts w:ascii="Times New Roman" w:eastAsia="Times New Roman" w:hAnsi="Times New Roman" w:cs="Times New Roman"/>
          <w:color w:val="000000"/>
          <w:sz w:val="24"/>
          <w:szCs w:val="20"/>
        </w:rPr>
        <w:t xml:space="preserve"> conducted with procedures</w:t>
      </w:r>
      <w:r w:rsidRPr="00315077">
        <w:rPr>
          <w:rFonts w:ascii="Times New Roman" w:eastAsia="Times New Roman" w:hAnsi="Times New Roman" w:cs="Times New Roman"/>
          <w:color w:val="000000"/>
          <w:sz w:val="24"/>
          <w:szCs w:val="20"/>
        </w:rPr>
        <w:t xml:space="preserve"> as informal as circumstances permit. </w:t>
      </w:r>
    </w:p>
    <w:p w14:paraId="391AB1C6" w14:textId="0F7DD19D" w:rsidR="00315077" w:rsidRPr="00315077" w:rsidRDefault="00315077" w:rsidP="00315077">
      <w:pPr>
        <w:numPr>
          <w:ilvl w:val="0"/>
          <w:numId w:val="9"/>
        </w:numPr>
        <w:spacing w:before="280" w:after="200" w:line="240" w:lineRule="auto"/>
        <w:textAlignment w:val="baseline"/>
        <w:rPr>
          <w:rFonts w:ascii="Times New Roman" w:eastAsia="Times New Roman" w:hAnsi="Times New Roman" w:cs="Times New Roman"/>
          <w:color w:val="000000"/>
          <w:sz w:val="24"/>
          <w:szCs w:val="20"/>
        </w:rPr>
      </w:pPr>
      <w:r w:rsidRPr="00315077">
        <w:rPr>
          <w:rFonts w:ascii="Times New Roman" w:eastAsia="Times New Roman" w:hAnsi="Times New Roman" w:cs="Times New Roman"/>
          <w:color w:val="000000"/>
          <w:sz w:val="24"/>
          <w:szCs w:val="20"/>
        </w:rPr>
        <w:t xml:space="preserve">The Chairperson </w:t>
      </w:r>
      <w:r w:rsidR="00130356">
        <w:rPr>
          <w:rFonts w:ascii="Times New Roman" w:eastAsia="Times New Roman" w:hAnsi="Times New Roman" w:cs="Times New Roman"/>
          <w:color w:val="000000"/>
          <w:sz w:val="24"/>
          <w:szCs w:val="20"/>
        </w:rPr>
        <w:t>will</w:t>
      </w:r>
      <w:r w:rsidRPr="00315077">
        <w:rPr>
          <w:rFonts w:ascii="Times New Roman" w:eastAsia="Times New Roman" w:hAnsi="Times New Roman" w:cs="Times New Roman"/>
          <w:color w:val="000000"/>
          <w:sz w:val="24"/>
          <w:szCs w:val="20"/>
        </w:rPr>
        <w:t xml:space="preserve"> preside at all meetings. In the absence of the Chairperson, the Vice-Chairperson </w:t>
      </w:r>
      <w:r w:rsidR="00130356">
        <w:rPr>
          <w:rFonts w:ascii="Times New Roman" w:eastAsia="Times New Roman" w:hAnsi="Times New Roman" w:cs="Times New Roman"/>
          <w:color w:val="000000"/>
          <w:sz w:val="24"/>
          <w:szCs w:val="20"/>
        </w:rPr>
        <w:t>will</w:t>
      </w:r>
      <w:r w:rsidRPr="00315077">
        <w:rPr>
          <w:rFonts w:ascii="Times New Roman" w:eastAsia="Times New Roman" w:hAnsi="Times New Roman" w:cs="Times New Roman"/>
          <w:color w:val="000000"/>
          <w:sz w:val="24"/>
          <w:szCs w:val="20"/>
        </w:rPr>
        <w:t xml:space="preserve"> perform all the duties of the Chairperson. In the absence of the Chairperson and Vice-Chairperson, a member selected by those Board members present </w:t>
      </w:r>
      <w:r w:rsidR="00130356">
        <w:rPr>
          <w:rFonts w:ascii="Times New Roman" w:eastAsia="Times New Roman" w:hAnsi="Times New Roman" w:cs="Times New Roman"/>
          <w:color w:val="000000"/>
          <w:sz w:val="24"/>
          <w:szCs w:val="20"/>
        </w:rPr>
        <w:t>will</w:t>
      </w:r>
      <w:r w:rsidRPr="00315077">
        <w:rPr>
          <w:rFonts w:ascii="Times New Roman" w:eastAsia="Times New Roman" w:hAnsi="Times New Roman" w:cs="Times New Roman"/>
          <w:color w:val="000000"/>
          <w:sz w:val="24"/>
          <w:szCs w:val="20"/>
        </w:rPr>
        <w:t xml:space="preserve"> preside. </w:t>
      </w:r>
    </w:p>
    <w:p w14:paraId="5022BBEA" w14:textId="68DF3C44" w:rsidR="00315077" w:rsidRPr="00315077" w:rsidRDefault="00315077" w:rsidP="00315077">
      <w:pPr>
        <w:numPr>
          <w:ilvl w:val="0"/>
          <w:numId w:val="9"/>
        </w:numPr>
        <w:spacing w:before="280" w:after="200" w:line="240" w:lineRule="auto"/>
        <w:textAlignment w:val="baseline"/>
        <w:rPr>
          <w:rFonts w:ascii="Times New Roman" w:eastAsia="Times New Roman" w:hAnsi="Times New Roman" w:cs="Times New Roman"/>
          <w:color w:val="000000"/>
          <w:sz w:val="24"/>
          <w:szCs w:val="20"/>
        </w:rPr>
      </w:pPr>
      <w:r w:rsidRPr="00315077">
        <w:rPr>
          <w:rFonts w:ascii="Times New Roman" w:eastAsia="Times New Roman" w:hAnsi="Times New Roman" w:cs="Times New Roman"/>
          <w:color w:val="000000"/>
          <w:sz w:val="24"/>
          <w:szCs w:val="20"/>
        </w:rPr>
        <w:t xml:space="preserve">The Chairperson may participate in discussion and </w:t>
      </w:r>
      <w:r w:rsidR="00130356">
        <w:rPr>
          <w:rFonts w:ascii="Times New Roman" w:eastAsia="Times New Roman" w:hAnsi="Times New Roman" w:cs="Times New Roman"/>
          <w:color w:val="000000"/>
          <w:sz w:val="24"/>
          <w:szCs w:val="20"/>
        </w:rPr>
        <w:t>will</w:t>
      </w:r>
      <w:r w:rsidRPr="00315077">
        <w:rPr>
          <w:rFonts w:ascii="Times New Roman" w:eastAsia="Times New Roman" w:hAnsi="Times New Roman" w:cs="Times New Roman"/>
          <w:color w:val="000000"/>
          <w:sz w:val="24"/>
          <w:szCs w:val="20"/>
        </w:rPr>
        <w:t xml:space="preserve"> vote as any other Board member. </w:t>
      </w:r>
    </w:p>
    <w:p w14:paraId="4917FAF0" w14:textId="77777777" w:rsidR="00D04A42" w:rsidRDefault="00315077" w:rsidP="006627C3">
      <w:pPr>
        <w:numPr>
          <w:ilvl w:val="0"/>
          <w:numId w:val="9"/>
        </w:numPr>
        <w:spacing w:before="280" w:after="200" w:line="240" w:lineRule="auto"/>
        <w:textAlignment w:val="baseline"/>
        <w:rPr>
          <w:rFonts w:ascii="Times New Roman" w:eastAsia="Times New Roman" w:hAnsi="Times New Roman" w:cs="Times New Roman"/>
          <w:color w:val="000000"/>
          <w:sz w:val="24"/>
          <w:szCs w:val="20"/>
        </w:rPr>
      </w:pPr>
      <w:r w:rsidRPr="00315077">
        <w:rPr>
          <w:rFonts w:ascii="Times New Roman" w:eastAsia="Times New Roman" w:hAnsi="Times New Roman" w:cs="Times New Roman"/>
          <w:color w:val="000000"/>
          <w:sz w:val="24"/>
          <w:szCs w:val="20"/>
        </w:rPr>
        <w:lastRenderedPageBreak/>
        <w:t xml:space="preserve">A roll call vote </w:t>
      </w:r>
      <w:r w:rsidR="00130356">
        <w:rPr>
          <w:rFonts w:ascii="Times New Roman" w:eastAsia="Times New Roman" w:hAnsi="Times New Roman" w:cs="Times New Roman"/>
          <w:color w:val="000000"/>
          <w:sz w:val="24"/>
          <w:szCs w:val="20"/>
        </w:rPr>
        <w:t>will</w:t>
      </w:r>
      <w:r w:rsidRPr="00315077">
        <w:rPr>
          <w:rFonts w:ascii="Times New Roman" w:eastAsia="Times New Roman" w:hAnsi="Times New Roman" w:cs="Times New Roman"/>
          <w:color w:val="000000"/>
          <w:sz w:val="24"/>
          <w:szCs w:val="20"/>
        </w:rPr>
        <w:t xml:space="preserve"> be taken upon the request of any Board member for any issue in front of the Board. The names of the Board members </w:t>
      </w:r>
      <w:r w:rsidR="00130356">
        <w:rPr>
          <w:rFonts w:ascii="Times New Roman" w:eastAsia="Times New Roman" w:hAnsi="Times New Roman" w:cs="Times New Roman"/>
          <w:color w:val="000000"/>
          <w:sz w:val="24"/>
          <w:szCs w:val="20"/>
        </w:rPr>
        <w:t>will</w:t>
      </w:r>
      <w:r w:rsidRPr="00315077">
        <w:rPr>
          <w:rFonts w:ascii="Times New Roman" w:eastAsia="Times New Roman" w:hAnsi="Times New Roman" w:cs="Times New Roman"/>
          <w:color w:val="000000"/>
          <w:sz w:val="24"/>
          <w:szCs w:val="20"/>
        </w:rPr>
        <w:t xml:space="preserve"> be called in alphabetical order by the Chairperson, and each member </w:t>
      </w:r>
      <w:r w:rsidR="00130356">
        <w:rPr>
          <w:rFonts w:ascii="Times New Roman" w:eastAsia="Times New Roman" w:hAnsi="Times New Roman" w:cs="Times New Roman"/>
          <w:color w:val="000000"/>
          <w:sz w:val="24"/>
          <w:szCs w:val="20"/>
        </w:rPr>
        <w:t>will</w:t>
      </w:r>
      <w:r w:rsidRPr="00315077">
        <w:rPr>
          <w:rFonts w:ascii="Times New Roman" w:eastAsia="Times New Roman" w:hAnsi="Times New Roman" w:cs="Times New Roman"/>
          <w:color w:val="000000"/>
          <w:sz w:val="24"/>
          <w:szCs w:val="20"/>
        </w:rPr>
        <w:t xml:space="preserve"> vote "yes" or "no" at such time unless he</w:t>
      </w:r>
      <w:r w:rsidR="00E10DA1">
        <w:rPr>
          <w:rFonts w:ascii="Times New Roman" w:eastAsia="Times New Roman" w:hAnsi="Times New Roman" w:cs="Times New Roman"/>
          <w:color w:val="000000"/>
          <w:sz w:val="24"/>
          <w:szCs w:val="20"/>
        </w:rPr>
        <w:t xml:space="preserve"> or </w:t>
      </w:r>
      <w:r w:rsidRPr="00315077">
        <w:rPr>
          <w:rFonts w:ascii="Times New Roman" w:eastAsia="Times New Roman" w:hAnsi="Times New Roman" w:cs="Times New Roman"/>
          <w:color w:val="000000"/>
          <w:sz w:val="24"/>
          <w:szCs w:val="20"/>
        </w:rPr>
        <w:t>she chooses to abstain.</w:t>
      </w:r>
      <w:r w:rsidR="00D04A42">
        <w:rPr>
          <w:rFonts w:ascii="Times New Roman" w:eastAsia="Times New Roman" w:hAnsi="Times New Roman" w:cs="Times New Roman"/>
          <w:color w:val="000000"/>
          <w:sz w:val="24"/>
          <w:szCs w:val="20"/>
        </w:rPr>
        <w:t xml:space="preserve"> </w:t>
      </w:r>
    </w:p>
    <w:p w14:paraId="5F8FE8AE" w14:textId="3802AC9E" w:rsidR="006627C3" w:rsidRDefault="00D04A42" w:rsidP="006627C3">
      <w:pPr>
        <w:numPr>
          <w:ilvl w:val="0"/>
          <w:numId w:val="9"/>
        </w:numPr>
        <w:spacing w:before="280" w:after="200" w:line="240" w:lineRule="auto"/>
        <w:textAlignment w:val="baseline"/>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Voting by proxy is not allowed. </w:t>
      </w:r>
    </w:p>
    <w:p w14:paraId="5D0F0CFC" w14:textId="77777777" w:rsidR="00315077" w:rsidRPr="00315077" w:rsidRDefault="00315077" w:rsidP="00315077">
      <w:pPr>
        <w:spacing w:before="240" w:after="60" w:line="240" w:lineRule="auto"/>
        <w:outlineLvl w:val="1"/>
        <w:rPr>
          <w:rFonts w:ascii="Times New Roman" w:eastAsia="Times New Roman" w:hAnsi="Times New Roman" w:cs="Times New Roman"/>
          <w:b/>
          <w:bCs/>
          <w:sz w:val="36"/>
          <w:szCs w:val="36"/>
        </w:rPr>
      </w:pPr>
      <w:r w:rsidRPr="00315077">
        <w:rPr>
          <w:rFonts w:ascii="Times New Roman" w:eastAsia="Times New Roman" w:hAnsi="Times New Roman" w:cs="Times New Roman"/>
          <w:b/>
          <w:bCs/>
          <w:iCs/>
          <w:color w:val="000000"/>
          <w:sz w:val="28"/>
          <w:szCs w:val="28"/>
        </w:rPr>
        <w:t>Article 7 – General Policies</w:t>
      </w:r>
    </w:p>
    <w:p w14:paraId="25720AEC" w14:textId="7B4762E2" w:rsidR="00315077" w:rsidRPr="00315077" w:rsidRDefault="00315077" w:rsidP="00315077">
      <w:pPr>
        <w:numPr>
          <w:ilvl w:val="0"/>
          <w:numId w:val="11"/>
        </w:numPr>
        <w:spacing w:before="280"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The Board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act only by resolution at a duly called meeting of the Board and no individual member of the Board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act individually or claim any administrative authority with respect to the Board</w:t>
      </w:r>
      <w:r w:rsidR="007E6327">
        <w:rPr>
          <w:rFonts w:ascii="Times New Roman" w:eastAsia="Times New Roman" w:hAnsi="Times New Roman" w:cs="Times New Roman"/>
          <w:color w:val="000000"/>
          <w:sz w:val="24"/>
          <w:szCs w:val="24"/>
        </w:rPr>
        <w:t>, except when the Chairperson is carrying out the duties specified in Article 3, Section 2 of these bylaws.</w:t>
      </w:r>
      <w:r w:rsidRPr="00315077">
        <w:rPr>
          <w:rFonts w:ascii="Times New Roman" w:eastAsia="Times New Roman" w:hAnsi="Times New Roman" w:cs="Times New Roman"/>
          <w:color w:val="000000"/>
          <w:sz w:val="24"/>
          <w:szCs w:val="24"/>
        </w:rPr>
        <w:t xml:space="preserve"> </w:t>
      </w:r>
    </w:p>
    <w:p w14:paraId="2319BE60" w14:textId="149F2229" w:rsidR="00315077" w:rsidRPr="00315077" w:rsidRDefault="00315077" w:rsidP="00315077">
      <w:pPr>
        <w:numPr>
          <w:ilvl w:val="0"/>
          <w:numId w:val="11"/>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No individual member of the Board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make a statement of policy which purports to be that of the Board unless the Board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have adopted such policy, but no one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 xml:space="preserve"> be prohibited from stating his or her personal opinions, provided they are clearly identified as such.</w:t>
      </w:r>
    </w:p>
    <w:p w14:paraId="2DA93D05" w14:textId="37EE3777" w:rsidR="00315077" w:rsidRPr="00315077" w:rsidRDefault="00315077" w:rsidP="00315077">
      <w:pPr>
        <w:numPr>
          <w:ilvl w:val="0"/>
          <w:numId w:val="11"/>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Whenever a Board member has a financial or personal interest in any matter coming before the Board on a vote, the </w:t>
      </w:r>
      <w:r w:rsidR="006627C3">
        <w:rPr>
          <w:rFonts w:ascii="Times New Roman" w:eastAsia="Times New Roman" w:hAnsi="Times New Roman" w:cs="Times New Roman"/>
          <w:color w:val="000000"/>
          <w:sz w:val="24"/>
          <w:szCs w:val="24"/>
        </w:rPr>
        <w:t>member</w:t>
      </w:r>
      <w:r w:rsidRPr="00315077">
        <w:rPr>
          <w:rFonts w:ascii="Times New Roman" w:eastAsia="Times New Roman" w:hAnsi="Times New Roman" w:cs="Times New Roman"/>
          <w:color w:val="000000"/>
          <w:sz w:val="24"/>
          <w:szCs w:val="24"/>
        </w:rPr>
        <w:t xml:space="preserve"> </w:t>
      </w:r>
      <w:r w:rsidR="00130356">
        <w:rPr>
          <w:rFonts w:ascii="Times New Roman" w:eastAsia="Times New Roman" w:hAnsi="Times New Roman" w:cs="Times New Roman"/>
          <w:color w:val="000000"/>
          <w:sz w:val="24"/>
          <w:szCs w:val="24"/>
        </w:rPr>
        <w:t>will</w:t>
      </w:r>
      <w:r w:rsidRPr="00315077">
        <w:rPr>
          <w:rFonts w:ascii="Times New Roman" w:eastAsia="Times New Roman" w:hAnsi="Times New Roman" w:cs="Times New Roman"/>
          <w:color w:val="000000"/>
          <w:sz w:val="24"/>
          <w:szCs w:val="24"/>
        </w:rPr>
        <w:t>:</w:t>
      </w:r>
    </w:p>
    <w:p w14:paraId="5096C1FB" w14:textId="77777777" w:rsidR="00315077" w:rsidRPr="00315077" w:rsidRDefault="00315077" w:rsidP="006627C3">
      <w:pPr>
        <w:numPr>
          <w:ilvl w:val="4"/>
          <w:numId w:val="15"/>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Fully disclose the nature of the interest, and,</w:t>
      </w:r>
    </w:p>
    <w:p w14:paraId="429C99DE" w14:textId="48D2AF64" w:rsidR="00315077" w:rsidRPr="00315077" w:rsidRDefault="00315077" w:rsidP="006627C3">
      <w:pPr>
        <w:numPr>
          <w:ilvl w:val="4"/>
          <w:numId w:val="15"/>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 xml:space="preserve">Withdraw from </w:t>
      </w:r>
      <w:r w:rsidR="00E10DA1" w:rsidRPr="00315077">
        <w:rPr>
          <w:rFonts w:ascii="Times New Roman" w:eastAsia="Times New Roman" w:hAnsi="Times New Roman" w:cs="Times New Roman"/>
          <w:color w:val="000000"/>
          <w:sz w:val="24"/>
          <w:szCs w:val="24"/>
        </w:rPr>
        <w:t>discussi</w:t>
      </w:r>
      <w:r w:rsidR="00E10DA1">
        <w:rPr>
          <w:rFonts w:ascii="Times New Roman" w:eastAsia="Times New Roman" w:hAnsi="Times New Roman" w:cs="Times New Roman"/>
          <w:color w:val="000000"/>
          <w:sz w:val="24"/>
          <w:szCs w:val="24"/>
        </w:rPr>
        <w:t>ng</w:t>
      </w:r>
      <w:r w:rsidRPr="00315077">
        <w:rPr>
          <w:rFonts w:ascii="Times New Roman" w:eastAsia="Times New Roman" w:hAnsi="Times New Roman" w:cs="Times New Roman"/>
          <w:color w:val="000000"/>
          <w:sz w:val="24"/>
          <w:szCs w:val="24"/>
        </w:rPr>
        <w:t>, lobbying, and voting on the matter</w:t>
      </w:r>
    </w:p>
    <w:p w14:paraId="0CC7B1C4" w14:textId="196F232D" w:rsidR="00315077" w:rsidRPr="00315077" w:rsidRDefault="00282899" w:rsidP="00315077">
      <w:pPr>
        <w:spacing w:after="200" w:line="240" w:lineRule="auto"/>
        <w:ind w:left="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majority of the disinterested members of the Board may decide that it is in the best interest of the Board for a member who has disclosed a conflict of interest to nonetheless participate on the matter. </w:t>
      </w:r>
      <w:r w:rsidR="00315077" w:rsidRPr="00315077">
        <w:rPr>
          <w:rFonts w:ascii="Times New Roman" w:eastAsia="Times New Roman" w:hAnsi="Times New Roman" w:cs="Times New Roman"/>
          <w:color w:val="000000"/>
          <w:sz w:val="24"/>
          <w:szCs w:val="24"/>
        </w:rPr>
        <w:t xml:space="preserve">The minutes of meetings at which such votes are taken </w:t>
      </w:r>
      <w:r>
        <w:rPr>
          <w:rFonts w:ascii="Times New Roman" w:eastAsia="Times New Roman" w:hAnsi="Times New Roman" w:cs="Times New Roman"/>
          <w:color w:val="000000"/>
          <w:sz w:val="24"/>
          <w:szCs w:val="24"/>
        </w:rPr>
        <w:t>must include</w:t>
      </w:r>
      <w:r w:rsidR="00315077" w:rsidRPr="00315077">
        <w:rPr>
          <w:rFonts w:ascii="Times New Roman" w:eastAsia="Times New Roman" w:hAnsi="Times New Roman" w:cs="Times New Roman"/>
          <w:color w:val="000000"/>
          <w:sz w:val="24"/>
          <w:szCs w:val="24"/>
        </w:rPr>
        <w:t xml:space="preserve"> such disclosure, abstention</w:t>
      </w:r>
      <w:r w:rsidR="00E10DA1">
        <w:rPr>
          <w:rFonts w:ascii="Times New Roman" w:eastAsia="Times New Roman" w:hAnsi="Times New Roman" w:cs="Times New Roman"/>
          <w:color w:val="000000"/>
          <w:sz w:val="24"/>
          <w:szCs w:val="24"/>
        </w:rPr>
        <w:t>,</w:t>
      </w:r>
      <w:r w:rsidR="00315077" w:rsidRPr="00315077">
        <w:rPr>
          <w:rFonts w:ascii="Times New Roman" w:eastAsia="Times New Roman" w:hAnsi="Times New Roman" w:cs="Times New Roman"/>
          <w:color w:val="000000"/>
          <w:sz w:val="24"/>
          <w:szCs w:val="24"/>
        </w:rPr>
        <w:t xml:space="preserve"> and rationale for approval.</w:t>
      </w:r>
    </w:p>
    <w:p w14:paraId="63FB770E" w14:textId="77777777" w:rsidR="00315077" w:rsidRPr="00315077" w:rsidRDefault="00315077" w:rsidP="00315077">
      <w:pPr>
        <w:spacing w:before="240" w:after="60" w:line="240" w:lineRule="auto"/>
        <w:outlineLvl w:val="1"/>
        <w:rPr>
          <w:rFonts w:ascii="Times New Roman" w:eastAsia="Times New Roman" w:hAnsi="Times New Roman" w:cs="Times New Roman"/>
          <w:b/>
          <w:bCs/>
          <w:sz w:val="36"/>
          <w:szCs w:val="36"/>
        </w:rPr>
      </w:pPr>
      <w:r w:rsidRPr="00315077">
        <w:rPr>
          <w:rFonts w:ascii="Times New Roman" w:eastAsia="Times New Roman" w:hAnsi="Times New Roman" w:cs="Times New Roman"/>
          <w:b/>
          <w:bCs/>
          <w:iCs/>
          <w:color w:val="000000"/>
          <w:sz w:val="28"/>
          <w:szCs w:val="28"/>
        </w:rPr>
        <w:t>Article 8 – Amendments</w:t>
      </w:r>
    </w:p>
    <w:p w14:paraId="41133F89" w14:textId="77777777"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Section 1– Certification</w:t>
      </w:r>
    </w:p>
    <w:p w14:paraId="1A793061" w14:textId="66FC5443" w:rsidR="00315077" w:rsidRPr="00315077" w:rsidRDefault="006627C3" w:rsidP="00315077">
      <w:pPr>
        <w:numPr>
          <w:ilvl w:val="0"/>
          <w:numId w:val="13"/>
        </w:numPr>
        <w:spacing w:after="20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Chairperson </w:t>
      </w:r>
      <w:r w:rsidR="00130356">
        <w:rPr>
          <w:rFonts w:ascii="Times New Roman" w:eastAsia="Times New Roman" w:hAnsi="Times New Roman" w:cs="Times New Roman"/>
          <w:color w:val="000000"/>
          <w:sz w:val="24"/>
          <w:szCs w:val="24"/>
        </w:rPr>
        <w:t>will</w:t>
      </w:r>
      <w:r w:rsidR="00315077" w:rsidRPr="00315077">
        <w:rPr>
          <w:rFonts w:ascii="Times New Roman" w:eastAsia="Times New Roman" w:hAnsi="Times New Roman" w:cs="Times New Roman"/>
          <w:color w:val="000000"/>
          <w:sz w:val="24"/>
          <w:szCs w:val="24"/>
        </w:rPr>
        <w:t xml:space="preserve"> provide a copy of these procedures to all new members of the Board upon their appointment and to any other person who requests a copy in writing. </w:t>
      </w:r>
    </w:p>
    <w:p w14:paraId="3641C943" w14:textId="77777777" w:rsidR="00315077" w:rsidRPr="00315077" w:rsidRDefault="00315077" w:rsidP="00315077">
      <w:pPr>
        <w:numPr>
          <w:ilvl w:val="0"/>
          <w:numId w:val="13"/>
        </w:numPr>
        <w:spacing w:after="200" w:line="240" w:lineRule="auto"/>
        <w:textAlignment w:val="baseline"/>
        <w:rPr>
          <w:rFonts w:ascii="Times New Roman" w:eastAsia="Times New Roman" w:hAnsi="Times New Roman" w:cs="Times New Roman"/>
          <w:color w:val="000000"/>
          <w:sz w:val="24"/>
          <w:szCs w:val="24"/>
        </w:rPr>
      </w:pPr>
      <w:r w:rsidRPr="00315077">
        <w:rPr>
          <w:rFonts w:ascii="Times New Roman" w:eastAsia="Times New Roman" w:hAnsi="Times New Roman" w:cs="Times New Roman"/>
          <w:color w:val="000000"/>
          <w:sz w:val="24"/>
          <w:szCs w:val="24"/>
        </w:rPr>
        <w:t>It being the desire of the Board to meet its responsibilities to the people of Colorado, and, in the most efficient and conscientious manner possible, to discharge its duties under the law, the Board does by resolution hereby adopt these procedures.</w:t>
      </w:r>
    </w:p>
    <w:p w14:paraId="14D2E8E2" w14:textId="77777777" w:rsidR="00315077" w:rsidRPr="00315077" w:rsidRDefault="00315077" w:rsidP="00315077">
      <w:pPr>
        <w:spacing w:after="200" w:line="240" w:lineRule="auto"/>
        <w:rPr>
          <w:rFonts w:ascii="Times New Roman" w:eastAsia="Times New Roman" w:hAnsi="Times New Roman" w:cs="Times New Roman"/>
          <w:sz w:val="24"/>
          <w:szCs w:val="24"/>
        </w:rPr>
      </w:pPr>
      <w:r w:rsidRPr="00315077">
        <w:rPr>
          <w:rFonts w:ascii="Times New Roman" w:eastAsia="Times New Roman" w:hAnsi="Times New Roman" w:cs="Times New Roman"/>
          <w:color w:val="000000"/>
          <w:sz w:val="24"/>
          <w:szCs w:val="24"/>
        </w:rPr>
        <w:t>Section 2 – Amendments</w:t>
      </w:r>
    </w:p>
    <w:p w14:paraId="7A3CDBE6" w14:textId="79398D6A" w:rsidR="008D05B0" w:rsidRDefault="00315077" w:rsidP="00315077">
      <w:pPr>
        <w:rPr>
          <w:rFonts w:ascii="Times New Roman" w:eastAsia="Times New Roman" w:hAnsi="Times New Roman" w:cs="Times New Roman"/>
          <w:color w:val="000000"/>
          <w:sz w:val="24"/>
          <w:szCs w:val="24"/>
        </w:rPr>
      </w:pPr>
      <w:r w:rsidRPr="00272D19">
        <w:rPr>
          <w:rFonts w:ascii="Times New Roman" w:eastAsia="Times New Roman" w:hAnsi="Times New Roman" w:cs="Times New Roman"/>
          <w:color w:val="000000"/>
          <w:sz w:val="24"/>
          <w:szCs w:val="24"/>
        </w:rPr>
        <w:t xml:space="preserve">These procedures may be amended or repealed and new </w:t>
      </w:r>
      <w:r w:rsidR="00E10DA1">
        <w:rPr>
          <w:rFonts w:ascii="Times New Roman" w:eastAsia="Times New Roman" w:hAnsi="Times New Roman" w:cs="Times New Roman"/>
          <w:color w:val="000000"/>
          <w:sz w:val="24"/>
          <w:szCs w:val="24"/>
        </w:rPr>
        <w:t>procedure</w:t>
      </w:r>
      <w:r w:rsidR="00E10DA1" w:rsidRPr="00272D19">
        <w:rPr>
          <w:rFonts w:ascii="Times New Roman" w:eastAsia="Times New Roman" w:hAnsi="Times New Roman" w:cs="Times New Roman"/>
          <w:color w:val="000000"/>
          <w:sz w:val="24"/>
          <w:szCs w:val="24"/>
        </w:rPr>
        <w:t xml:space="preserve">s </w:t>
      </w:r>
      <w:r w:rsidRPr="00272D19">
        <w:rPr>
          <w:rFonts w:ascii="Times New Roman" w:eastAsia="Times New Roman" w:hAnsi="Times New Roman" w:cs="Times New Roman"/>
          <w:color w:val="000000"/>
          <w:sz w:val="24"/>
          <w:szCs w:val="24"/>
        </w:rPr>
        <w:t>may be adopted by a majority vote of the entire membership of the Board at any regular meeting of the Board. This is provided that the proposed changes have been made part of the agenda and provided, in advance to all members and the public.</w:t>
      </w:r>
    </w:p>
    <w:p w14:paraId="3FD51B68" w14:textId="77777777" w:rsidR="00880848" w:rsidRPr="00880848" w:rsidRDefault="00880848" w:rsidP="007E6327">
      <w:pPr>
        <w:pStyle w:val="ListParagraph"/>
        <w:rPr>
          <w:rFonts w:ascii="Times New Roman" w:hAnsi="Times New Roman" w:cs="Times New Roman"/>
          <w:sz w:val="24"/>
          <w:szCs w:val="24"/>
        </w:rPr>
      </w:pPr>
    </w:p>
    <w:sectPr w:rsidR="00880848" w:rsidRPr="008808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8CF5A" w14:textId="77777777" w:rsidR="001906B2" w:rsidRDefault="001906B2" w:rsidP="001906B2">
      <w:pPr>
        <w:spacing w:after="0" w:line="240" w:lineRule="auto"/>
      </w:pPr>
      <w:r>
        <w:separator/>
      </w:r>
    </w:p>
  </w:endnote>
  <w:endnote w:type="continuationSeparator" w:id="0">
    <w:p w14:paraId="141D2249" w14:textId="77777777" w:rsidR="001906B2" w:rsidRDefault="001906B2" w:rsidP="0019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9D62C" w14:textId="141621C2" w:rsidR="001906B2" w:rsidRPr="001906B2" w:rsidRDefault="001906B2">
    <w:pPr>
      <w:pStyle w:val="Footer"/>
      <w:rPr>
        <w:rFonts w:ascii="Times New Roman" w:hAnsi="Times New Roman" w:cs="Times New Roman"/>
      </w:rPr>
    </w:pPr>
    <w:r>
      <w:rPr>
        <w:rFonts w:ascii="Times New Roman" w:hAnsi="Times New Roman" w:cs="Times New Roman"/>
      </w:rPr>
      <w:t>*</w:t>
    </w:r>
    <w:r w:rsidRPr="001906B2">
      <w:rPr>
        <w:rFonts w:ascii="Times New Roman" w:hAnsi="Times New Roman" w:cs="Times New Roman"/>
      </w:rPr>
      <w:t>These</w:t>
    </w:r>
    <w:r>
      <w:rPr>
        <w:rFonts w:ascii="Times New Roman" w:hAnsi="Times New Roman" w:cs="Times New Roman"/>
      </w:rPr>
      <w:t xml:space="preserve"> are draft bylaws prepared by staff for consideration and discussion by advisory board members. They have not yet been voted on our approved by the board.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786E5" w14:textId="77777777" w:rsidR="001906B2" w:rsidRDefault="001906B2" w:rsidP="001906B2">
      <w:pPr>
        <w:spacing w:after="0" w:line="240" w:lineRule="auto"/>
      </w:pPr>
      <w:r>
        <w:separator/>
      </w:r>
    </w:p>
  </w:footnote>
  <w:footnote w:type="continuationSeparator" w:id="0">
    <w:p w14:paraId="17A916C5" w14:textId="77777777" w:rsidR="001906B2" w:rsidRDefault="001906B2" w:rsidP="00190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8157038"/>
      <w:docPartObj>
        <w:docPartGallery w:val="Watermarks"/>
        <w:docPartUnique/>
      </w:docPartObj>
    </w:sdtPr>
    <w:sdtContent>
      <w:p w14:paraId="0ADF1CA0" w14:textId="2479712C" w:rsidR="001906B2" w:rsidRDefault="001906B2">
        <w:pPr>
          <w:pStyle w:val="Header"/>
        </w:pPr>
        <w:r>
          <w:rPr>
            <w:noProof/>
          </w:rPr>
          <w:pict w14:anchorId="663A2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73A56"/>
    <w:multiLevelType w:val="multilevel"/>
    <w:tmpl w:val="4E98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75161"/>
    <w:multiLevelType w:val="multilevel"/>
    <w:tmpl w:val="8646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B571C"/>
    <w:multiLevelType w:val="multilevel"/>
    <w:tmpl w:val="2342E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3D6E5A"/>
    <w:multiLevelType w:val="multilevel"/>
    <w:tmpl w:val="8E1AF8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4A51DC"/>
    <w:multiLevelType w:val="multilevel"/>
    <w:tmpl w:val="14D0C6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4"/>
        <w:szCs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216DBC"/>
    <w:multiLevelType w:val="multilevel"/>
    <w:tmpl w:val="8E1AF8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CD11FE"/>
    <w:multiLevelType w:val="multilevel"/>
    <w:tmpl w:val="D0305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3E3133"/>
    <w:multiLevelType w:val="multilevel"/>
    <w:tmpl w:val="53E87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B57F0F"/>
    <w:multiLevelType w:val="multilevel"/>
    <w:tmpl w:val="80827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F643F9"/>
    <w:multiLevelType w:val="hybridMultilevel"/>
    <w:tmpl w:val="C956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104951"/>
    <w:multiLevelType w:val="multilevel"/>
    <w:tmpl w:val="EC7E2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B513B2"/>
    <w:multiLevelType w:val="multilevel"/>
    <w:tmpl w:val="7B46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7A6F45"/>
    <w:multiLevelType w:val="multilevel"/>
    <w:tmpl w:val="F30A9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176121"/>
    <w:multiLevelType w:val="multilevel"/>
    <w:tmpl w:val="E8D4D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8"/>
  </w:num>
  <w:num w:numId="4">
    <w:abstractNumId w:val="10"/>
  </w:num>
  <w:num w:numId="5">
    <w:abstractNumId w:val="0"/>
  </w:num>
  <w:num w:numId="6">
    <w:abstractNumId w:val="7"/>
  </w:num>
  <w:num w:numId="7">
    <w:abstractNumId w:val="2"/>
  </w:num>
  <w:num w:numId="8">
    <w:abstractNumId w:val="6"/>
  </w:num>
  <w:num w:numId="9">
    <w:abstractNumId w:val="4"/>
  </w:num>
  <w:num w:numId="10">
    <w:abstractNumId w:val="4"/>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1">
    <w:abstractNumId w:val="1"/>
  </w:num>
  <w:num w:numId="12">
    <w:abstractNumId w:val="13"/>
    <w:lvlOverride w:ilvl="1">
      <w:lvl w:ilvl="1">
        <w:numFmt w:val="lowerLetter"/>
        <w:lvlText w:val="%2."/>
        <w:lvlJc w:val="left"/>
      </w:lvl>
    </w:lvlOverride>
  </w:num>
  <w:num w:numId="13">
    <w:abstractNumId w:val="12"/>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077"/>
    <w:rsid w:val="0006616A"/>
    <w:rsid w:val="00130356"/>
    <w:rsid w:val="001906B2"/>
    <w:rsid w:val="001A2E93"/>
    <w:rsid w:val="001E2A3B"/>
    <w:rsid w:val="00272D19"/>
    <w:rsid w:val="00282899"/>
    <w:rsid w:val="00295E1A"/>
    <w:rsid w:val="00315077"/>
    <w:rsid w:val="004A2184"/>
    <w:rsid w:val="005116A5"/>
    <w:rsid w:val="005410E7"/>
    <w:rsid w:val="005C30B7"/>
    <w:rsid w:val="00637CD9"/>
    <w:rsid w:val="006627C3"/>
    <w:rsid w:val="007E6327"/>
    <w:rsid w:val="0085355F"/>
    <w:rsid w:val="0086662A"/>
    <w:rsid w:val="00880848"/>
    <w:rsid w:val="008975EE"/>
    <w:rsid w:val="008A46F0"/>
    <w:rsid w:val="008F1E4C"/>
    <w:rsid w:val="009216B8"/>
    <w:rsid w:val="009B252F"/>
    <w:rsid w:val="009F334A"/>
    <w:rsid w:val="00AC2D62"/>
    <w:rsid w:val="00CE6AEB"/>
    <w:rsid w:val="00D04A42"/>
    <w:rsid w:val="00E10DA1"/>
    <w:rsid w:val="00E40B6B"/>
    <w:rsid w:val="00F51AC7"/>
    <w:rsid w:val="00F73D9F"/>
    <w:rsid w:val="00FB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782F89"/>
  <w15:chartTrackingRefBased/>
  <w15:docId w15:val="{172DFD2D-FC05-490F-AFBD-75EA3A54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150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507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1507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37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CD9"/>
    <w:rPr>
      <w:rFonts w:ascii="Segoe UI" w:hAnsi="Segoe UI" w:cs="Segoe UI"/>
      <w:sz w:val="18"/>
      <w:szCs w:val="18"/>
    </w:rPr>
  </w:style>
  <w:style w:type="character" w:styleId="CommentReference">
    <w:name w:val="annotation reference"/>
    <w:basedOn w:val="DefaultParagraphFont"/>
    <w:uiPriority w:val="99"/>
    <w:semiHidden/>
    <w:unhideWhenUsed/>
    <w:rsid w:val="00637CD9"/>
    <w:rPr>
      <w:sz w:val="16"/>
      <w:szCs w:val="16"/>
    </w:rPr>
  </w:style>
  <w:style w:type="paragraph" w:styleId="CommentText">
    <w:name w:val="annotation text"/>
    <w:basedOn w:val="Normal"/>
    <w:link w:val="CommentTextChar"/>
    <w:uiPriority w:val="99"/>
    <w:semiHidden/>
    <w:unhideWhenUsed/>
    <w:rsid w:val="00637CD9"/>
    <w:pPr>
      <w:spacing w:line="240" w:lineRule="auto"/>
    </w:pPr>
    <w:rPr>
      <w:sz w:val="20"/>
      <w:szCs w:val="20"/>
    </w:rPr>
  </w:style>
  <w:style w:type="character" w:customStyle="1" w:styleId="CommentTextChar">
    <w:name w:val="Comment Text Char"/>
    <w:basedOn w:val="DefaultParagraphFont"/>
    <w:link w:val="CommentText"/>
    <w:uiPriority w:val="99"/>
    <w:semiHidden/>
    <w:rsid w:val="00637CD9"/>
    <w:rPr>
      <w:sz w:val="20"/>
      <w:szCs w:val="20"/>
    </w:rPr>
  </w:style>
  <w:style w:type="paragraph" w:styleId="CommentSubject">
    <w:name w:val="annotation subject"/>
    <w:basedOn w:val="CommentText"/>
    <w:next w:val="CommentText"/>
    <w:link w:val="CommentSubjectChar"/>
    <w:uiPriority w:val="99"/>
    <w:semiHidden/>
    <w:unhideWhenUsed/>
    <w:rsid w:val="00637CD9"/>
    <w:rPr>
      <w:b/>
      <w:bCs/>
    </w:rPr>
  </w:style>
  <w:style w:type="character" w:customStyle="1" w:styleId="CommentSubjectChar">
    <w:name w:val="Comment Subject Char"/>
    <w:basedOn w:val="CommentTextChar"/>
    <w:link w:val="CommentSubject"/>
    <w:uiPriority w:val="99"/>
    <w:semiHidden/>
    <w:rsid w:val="00637CD9"/>
    <w:rPr>
      <w:b/>
      <w:bCs/>
      <w:sz w:val="20"/>
      <w:szCs w:val="20"/>
    </w:rPr>
  </w:style>
  <w:style w:type="character" w:styleId="Hyperlink">
    <w:name w:val="Hyperlink"/>
    <w:basedOn w:val="DefaultParagraphFont"/>
    <w:uiPriority w:val="99"/>
    <w:unhideWhenUsed/>
    <w:rsid w:val="00272D19"/>
    <w:rPr>
      <w:color w:val="0563C1" w:themeColor="hyperlink"/>
      <w:u w:val="single"/>
    </w:rPr>
  </w:style>
  <w:style w:type="paragraph" w:styleId="ListParagraph">
    <w:name w:val="List Paragraph"/>
    <w:basedOn w:val="Normal"/>
    <w:uiPriority w:val="34"/>
    <w:qFormat/>
    <w:rsid w:val="00880848"/>
    <w:pPr>
      <w:ind w:left="720"/>
      <w:contextualSpacing/>
    </w:pPr>
  </w:style>
  <w:style w:type="paragraph" w:styleId="Header">
    <w:name w:val="header"/>
    <w:basedOn w:val="Normal"/>
    <w:link w:val="HeaderChar"/>
    <w:uiPriority w:val="99"/>
    <w:unhideWhenUsed/>
    <w:rsid w:val="0019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B2"/>
  </w:style>
  <w:style w:type="paragraph" w:styleId="Footer">
    <w:name w:val="footer"/>
    <w:basedOn w:val="Normal"/>
    <w:link w:val="FooterChar"/>
    <w:uiPriority w:val="99"/>
    <w:unhideWhenUsed/>
    <w:rsid w:val="0019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53964">
      <w:bodyDiv w:val="1"/>
      <w:marLeft w:val="0"/>
      <w:marRight w:val="0"/>
      <w:marTop w:val="0"/>
      <w:marBottom w:val="0"/>
      <w:divBdr>
        <w:top w:val="none" w:sz="0" w:space="0" w:color="auto"/>
        <w:left w:val="none" w:sz="0" w:space="0" w:color="auto"/>
        <w:bottom w:val="none" w:sz="0" w:space="0" w:color="auto"/>
        <w:right w:val="none" w:sz="0" w:space="0" w:color="auto"/>
      </w:divBdr>
      <w:divsChild>
        <w:div w:id="584144850">
          <w:marLeft w:val="0"/>
          <w:marRight w:val="0"/>
          <w:marTop w:val="0"/>
          <w:marBottom w:val="200"/>
          <w:divBdr>
            <w:top w:val="none" w:sz="0" w:space="0" w:color="auto"/>
            <w:left w:val="none" w:sz="0" w:space="0" w:color="auto"/>
            <w:bottom w:val="none" w:sz="0" w:space="0" w:color="auto"/>
            <w:right w:val="none" w:sz="0" w:space="0" w:color="auto"/>
          </w:divBdr>
        </w:div>
        <w:div w:id="2123839069">
          <w:marLeft w:val="0"/>
          <w:marRight w:val="0"/>
          <w:marTop w:val="0"/>
          <w:marBottom w:val="200"/>
          <w:divBdr>
            <w:top w:val="none" w:sz="0" w:space="0" w:color="auto"/>
            <w:left w:val="none" w:sz="0" w:space="0" w:color="auto"/>
            <w:bottom w:val="none" w:sz="0" w:space="0" w:color="auto"/>
            <w:right w:val="none" w:sz="0" w:space="0" w:color="auto"/>
          </w:divBdr>
        </w:div>
        <w:div w:id="1522279791">
          <w:marLeft w:val="0"/>
          <w:marRight w:val="0"/>
          <w:marTop w:val="0"/>
          <w:marBottom w:val="200"/>
          <w:divBdr>
            <w:top w:val="none" w:sz="0" w:space="0" w:color="auto"/>
            <w:left w:val="none" w:sz="0" w:space="0" w:color="auto"/>
            <w:bottom w:val="none" w:sz="0" w:space="0" w:color="auto"/>
            <w:right w:val="none" w:sz="0" w:space="0" w:color="auto"/>
          </w:divBdr>
        </w:div>
        <w:div w:id="601306484">
          <w:marLeft w:val="0"/>
          <w:marRight w:val="0"/>
          <w:marTop w:val="0"/>
          <w:marBottom w:val="200"/>
          <w:divBdr>
            <w:top w:val="none" w:sz="0" w:space="0" w:color="auto"/>
            <w:left w:val="none" w:sz="0" w:space="0" w:color="auto"/>
            <w:bottom w:val="none" w:sz="0" w:space="0" w:color="auto"/>
            <w:right w:val="none" w:sz="0" w:space="0" w:color="auto"/>
          </w:divBdr>
        </w:div>
        <w:div w:id="1565873783">
          <w:marLeft w:val="720"/>
          <w:marRight w:val="0"/>
          <w:marTop w:val="0"/>
          <w:marBottom w:val="200"/>
          <w:divBdr>
            <w:top w:val="none" w:sz="0" w:space="0" w:color="auto"/>
            <w:left w:val="none" w:sz="0" w:space="0" w:color="auto"/>
            <w:bottom w:val="none" w:sz="0" w:space="0" w:color="auto"/>
            <w:right w:val="none" w:sz="0" w:space="0" w:color="auto"/>
          </w:divBdr>
        </w:div>
        <w:div w:id="7525560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46CC-199F-4410-ABAF-1965B602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CDOS</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Cole</dc:creator>
  <cp:keywords/>
  <dc:description/>
  <cp:lastModifiedBy>Andrew Cole</cp:lastModifiedBy>
  <cp:revision>4</cp:revision>
  <cp:lastPrinted>2016-12-14T15:23:00Z</cp:lastPrinted>
  <dcterms:created xsi:type="dcterms:W3CDTF">2016-12-19T16:14:00Z</dcterms:created>
  <dcterms:modified xsi:type="dcterms:W3CDTF">2016-12-19T22:36:00Z</dcterms:modified>
</cp:coreProperties>
</file>